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EC250" w14:textId="77777777" w:rsidR="002869BE" w:rsidRPr="001D6B37" w:rsidRDefault="00C5430C" w:rsidP="002869BE">
      <w:pPr>
        <w:spacing w:after="0" w:line="360" w:lineRule="auto"/>
        <w:jc w:val="center"/>
        <w:rPr>
          <w:rFonts w:ascii="David" w:eastAsia="Times New Roman" w:hAnsi="David" w:cs="David"/>
          <w:bCs/>
          <w:sz w:val="28"/>
          <w:szCs w:val="28"/>
          <w:rtl/>
          <w:lang w:eastAsia="he-IL"/>
        </w:rPr>
      </w:pPr>
      <w:r w:rsidRPr="001D6B37">
        <w:rPr>
          <w:rFonts w:ascii="David" w:eastAsia="Times New Roman" w:hAnsi="David" w:cs="David"/>
          <w:bCs/>
          <w:sz w:val="28"/>
          <w:szCs w:val="28"/>
          <w:rtl/>
          <w:lang w:eastAsia="he-IL"/>
        </w:rPr>
        <w:t>משרד המשפטים</w:t>
      </w:r>
    </w:p>
    <w:p w14:paraId="42FD134E" w14:textId="04ACF528" w:rsidR="00F709AF" w:rsidRDefault="00F709AF" w:rsidP="009C4218">
      <w:pPr>
        <w:keepNext/>
        <w:keepLines/>
        <w:jc w:val="center"/>
        <w:rPr>
          <w:rFonts w:ascii="David" w:eastAsia="Times New Roman" w:hAnsi="David" w:cs="David"/>
          <w:bCs/>
          <w:sz w:val="28"/>
          <w:szCs w:val="28"/>
          <w:u w:val="single"/>
          <w:rtl/>
          <w:lang w:eastAsia="he-IL"/>
        </w:rPr>
      </w:pPr>
      <w:r>
        <w:rPr>
          <w:rFonts w:ascii="David" w:eastAsia="Times New Roman" w:hAnsi="David" w:cs="David" w:hint="cs"/>
          <w:bCs/>
          <w:sz w:val="28"/>
          <w:szCs w:val="28"/>
          <w:u w:val="single"/>
          <w:rtl/>
          <w:lang w:eastAsia="he-IL"/>
        </w:rPr>
        <w:t xml:space="preserve">מכרז פומבי מס' 63-2024 </w:t>
      </w:r>
      <w:r>
        <w:rPr>
          <w:rFonts w:ascii="David" w:eastAsia="Times New Roman" w:hAnsi="David" w:cs="David"/>
          <w:bCs/>
          <w:sz w:val="28"/>
          <w:szCs w:val="28"/>
          <w:u w:val="single"/>
          <w:rtl/>
          <w:lang w:eastAsia="he-IL"/>
        </w:rPr>
        <w:t>–</w:t>
      </w:r>
      <w:r>
        <w:rPr>
          <w:rFonts w:ascii="David" w:eastAsia="Times New Roman" w:hAnsi="David" w:cs="David" w:hint="cs"/>
          <w:bCs/>
          <w:sz w:val="28"/>
          <w:szCs w:val="28"/>
          <w:u w:val="single"/>
          <w:rtl/>
          <w:lang w:eastAsia="he-IL"/>
        </w:rPr>
        <w:t xml:space="preserve"> למתן שירותי הובלה וסבלות עבור משרד המשפטים.</w:t>
      </w:r>
    </w:p>
    <w:p w14:paraId="7A45C4B0" w14:textId="77777777" w:rsidR="00F709AF" w:rsidRPr="00F709AF" w:rsidRDefault="00F709AF" w:rsidP="009C4218">
      <w:pPr>
        <w:keepNext/>
        <w:keepLines/>
        <w:jc w:val="center"/>
        <w:rPr>
          <w:rtl/>
        </w:rPr>
      </w:pPr>
    </w:p>
    <w:p w14:paraId="2F632259" w14:textId="08784B65" w:rsidR="00F709AF" w:rsidRPr="00F709AF" w:rsidRDefault="00F709AF" w:rsidP="00F709AF">
      <w:pPr>
        <w:keepNext/>
        <w:keepLines/>
        <w:spacing w:after="120" w:line="360" w:lineRule="auto"/>
        <w:jc w:val="both"/>
        <w:rPr>
          <w:rFonts w:ascii="David" w:hAnsi="David" w:cs="David"/>
          <w:sz w:val="24"/>
          <w:szCs w:val="24"/>
        </w:rPr>
      </w:pPr>
      <w:r w:rsidRPr="00F709AF">
        <w:rPr>
          <w:rFonts w:ascii="David" w:hAnsi="David" w:cs="David"/>
          <w:sz w:val="24"/>
          <w:szCs w:val="24"/>
          <w:rtl/>
        </w:rPr>
        <w:t>משרד המשפטים מזמין מציעים להגיש הצעות למתן שירותי הובלה וסבלות עבור משרד המשפטים.</w:t>
      </w:r>
    </w:p>
    <w:p w14:paraId="04199497" w14:textId="77777777" w:rsidR="00F709AF" w:rsidRPr="00F709AF" w:rsidRDefault="00F709AF" w:rsidP="00F709AF">
      <w:pPr>
        <w:keepNext/>
        <w:keepLines/>
        <w:spacing w:after="120" w:line="360" w:lineRule="auto"/>
        <w:jc w:val="both"/>
        <w:rPr>
          <w:rFonts w:ascii="David" w:hAnsi="David" w:cs="David"/>
          <w:sz w:val="24"/>
          <w:szCs w:val="24"/>
        </w:rPr>
      </w:pPr>
      <w:r w:rsidRPr="00F709AF">
        <w:rPr>
          <w:rFonts w:ascii="David" w:hAnsi="David" w:cs="David"/>
          <w:sz w:val="24"/>
          <w:szCs w:val="24"/>
          <w:rtl/>
        </w:rPr>
        <w:t>יובהר כי השירותים נשוא מכרז זה יבוצעו אך ורק על ידי המציע הזוכה במכרז וכי למציע לא תעמוד האפשרות להסב את מחויבויותיו בהתאם להסכם זה לאחר. השירותים יבוצעו על ידי המציע בעצמו ובאחריותו המקצועית.</w:t>
      </w:r>
    </w:p>
    <w:p w14:paraId="64661EA0" w14:textId="77777777" w:rsidR="00F709AF" w:rsidRPr="00F709AF" w:rsidRDefault="00F709AF" w:rsidP="00F709AF">
      <w:pPr>
        <w:keepNext/>
        <w:keepLines/>
        <w:spacing w:after="120" w:line="360" w:lineRule="auto"/>
        <w:jc w:val="both"/>
        <w:rPr>
          <w:rFonts w:ascii="David" w:hAnsi="David" w:cs="David"/>
          <w:sz w:val="24"/>
          <w:szCs w:val="24"/>
        </w:rPr>
      </w:pPr>
      <w:r w:rsidRPr="00F709AF">
        <w:rPr>
          <w:rFonts w:ascii="David" w:hAnsi="David" w:cs="David"/>
          <w:sz w:val="24"/>
          <w:szCs w:val="24"/>
          <w:rtl/>
        </w:rPr>
        <w:t>ההתקשרות תבוצע בהתאם למגבלות תקציב.</w:t>
      </w:r>
    </w:p>
    <w:p w14:paraId="3CB1BBB0" w14:textId="77777777" w:rsidR="00F709AF" w:rsidRPr="00F709AF" w:rsidRDefault="00F709AF" w:rsidP="00F709AF">
      <w:pPr>
        <w:keepNext/>
        <w:keepLines/>
        <w:spacing w:after="120" w:line="360" w:lineRule="auto"/>
        <w:jc w:val="both"/>
        <w:rPr>
          <w:rFonts w:ascii="David" w:hAnsi="David" w:cs="David"/>
          <w:sz w:val="24"/>
          <w:szCs w:val="24"/>
        </w:rPr>
      </w:pPr>
      <w:r w:rsidRPr="00F709AF">
        <w:rPr>
          <w:rFonts w:ascii="David" w:hAnsi="David" w:cs="David"/>
          <w:sz w:val="24"/>
          <w:szCs w:val="24"/>
          <w:rtl/>
        </w:rPr>
        <w:t>עוד יובהר, כי בין המציע או מי מנותני השירותים מטעמו ליחידה לא יתקיימו יחסי עבודה.</w:t>
      </w:r>
    </w:p>
    <w:p w14:paraId="097A276E" w14:textId="77777777" w:rsidR="00F709AF" w:rsidRPr="00F709AF" w:rsidRDefault="00F709AF" w:rsidP="00F709AF">
      <w:pPr>
        <w:keepNext/>
        <w:keepLines/>
        <w:spacing w:after="120" w:line="360" w:lineRule="auto"/>
        <w:jc w:val="both"/>
        <w:rPr>
          <w:rFonts w:ascii="David" w:hAnsi="David" w:cs="David"/>
          <w:sz w:val="24"/>
          <w:szCs w:val="24"/>
        </w:rPr>
      </w:pPr>
      <w:r w:rsidRPr="00F709AF">
        <w:rPr>
          <w:rFonts w:ascii="David" w:hAnsi="David" w:cs="David"/>
          <w:sz w:val="24"/>
          <w:szCs w:val="24"/>
          <w:rtl/>
        </w:rPr>
        <w:t>כל התקשרות ליישום ההצעה תכלול התחייבות המציע לעמוד בתנאי הסכם ההתקשרות בנוסח המצורף למסמכי המכרז.</w:t>
      </w:r>
    </w:p>
    <w:p w14:paraId="77390BD4" w14:textId="77777777" w:rsidR="005B26DB" w:rsidRPr="009C4218" w:rsidRDefault="005B26DB" w:rsidP="007141AA">
      <w:pPr>
        <w:spacing w:after="0" w:line="360" w:lineRule="auto"/>
        <w:jc w:val="both"/>
        <w:rPr>
          <w:rFonts w:ascii="David" w:eastAsia="Times New Roman" w:hAnsi="David" w:cs="David"/>
          <w:b/>
          <w:bCs/>
          <w:sz w:val="24"/>
          <w:szCs w:val="24"/>
          <w:rtl/>
          <w:lang w:eastAsia="he-IL"/>
        </w:rPr>
      </w:pPr>
    </w:p>
    <w:p w14:paraId="53EFA065" w14:textId="4E6887F8" w:rsidR="002869BE" w:rsidRPr="001D6B37" w:rsidRDefault="00C5430C" w:rsidP="00F709AF">
      <w:pPr>
        <w:spacing w:after="0" w:line="360" w:lineRule="auto"/>
        <w:jc w:val="both"/>
        <w:rPr>
          <w:rFonts w:ascii="David" w:eastAsia="Times New Roman" w:hAnsi="David" w:cs="David"/>
          <w:b/>
          <w:bCs/>
          <w:sz w:val="24"/>
          <w:szCs w:val="24"/>
          <w:rtl/>
          <w:lang w:eastAsia="he-IL"/>
        </w:rPr>
      </w:pPr>
      <w:r w:rsidRPr="001D6B37">
        <w:rPr>
          <w:rFonts w:ascii="David" w:eastAsia="Times New Roman" w:hAnsi="David" w:cs="David"/>
          <w:b/>
          <w:bCs/>
          <w:sz w:val="24"/>
          <w:szCs w:val="24"/>
          <w:rtl/>
          <w:lang w:eastAsia="he-IL"/>
        </w:rPr>
        <w:t>ה</w:t>
      </w:r>
      <w:r w:rsidR="000F7D16" w:rsidRPr="001D6B37">
        <w:rPr>
          <w:rFonts w:ascii="David" w:eastAsia="Times New Roman" w:hAnsi="David" w:cs="David"/>
          <w:b/>
          <w:bCs/>
          <w:color w:val="000000"/>
          <w:sz w:val="24"/>
          <w:szCs w:val="24"/>
          <w:rtl/>
          <w:lang w:eastAsia="he-IL"/>
        </w:rPr>
        <w:t>מועד אחרון להגשת הצעות הנו</w:t>
      </w:r>
      <w:r w:rsidR="008F5AA4" w:rsidRPr="001D6B37">
        <w:rPr>
          <w:rFonts w:ascii="David" w:eastAsia="Times New Roman" w:hAnsi="David" w:cs="David"/>
          <w:b/>
          <w:bCs/>
          <w:color w:val="000000"/>
          <w:sz w:val="24"/>
          <w:szCs w:val="24"/>
          <w:rtl/>
          <w:lang w:eastAsia="he-IL"/>
        </w:rPr>
        <w:t xml:space="preserve"> </w:t>
      </w:r>
      <w:r w:rsidR="00F709AF">
        <w:rPr>
          <w:rFonts w:ascii="David" w:eastAsia="Times New Roman" w:hAnsi="David" w:cs="David" w:hint="cs"/>
          <w:b/>
          <w:bCs/>
          <w:color w:val="000000"/>
          <w:sz w:val="24"/>
          <w:szCs w:val="24"/>
          <w:rtl/>
          <w:lang w:eastAsia="he-IL"/>
        </w:rPr>
        <w:t>30/09/2024</w:t>
      </w:r>
      <w:r w:rsidR="004A4BCD" w:rsidRPr="004A4BCD">
        <w:rPr>
          <w:rFonts w:ascii="David" w:eastAsia="Times New Roman" w:hAnsi="David" w:cs="David" w:hint="cs"/>
          <w:b/>
          <w:bCs/>
          <w:color w:val="000000"/>
          <w:sz w:val="24"/>
          <w:szCs w:val="24"/>
          <w:rtl/>
          <w:lang w:eastAsia="he-IL"/>
        </w:rPr>
        <w:t xml:space="preserve"> עד השעה 12:00.</w:t>
      </w:r>
      <w:r w:rsidR="004A4BCD">
        <w:rPr>
          <w:rFonts w:ascii="David" w:eastAsia="Times New Roman" w:hAnsi="David" w:cs="David" w:hint="cs"/>
          <w:color w:val="000000"/>
          <w:sz w:val="24"/>
          <w:szCs w:val="24"/>
          <w:rtl/>
          <w:lang w:eastAsia="he-IL"/>
        </w:rPr>
        <w:t xml:space="preserve"> </w:t>
      </w:r>
      <w:r w:rsidRPr="001D6B37">
        <w:rPr>
          <w:rFonts w:ascii="David" w:eastAsia="Times New Roman" w:hAnsi="David" w:cs="David"/>
          <w:color w:val="000000"/>
          <w:sz w:val="24"/>
          <w:szCs w:val="24"/>
          <w:rtl/>
          <w:lang w:eastAsia="he-IL"/>
        </w:rPr>
        <w:t>שאר המועדים מפורטים במסמכי המכרז.</w:t>
      </w:r>
    </w:p>
    <w:p w14:paraId="2AE914AA" w14:textId="77777777" w:rsidR="002869BE" w:rsidRPr="001D6B37" w:rsidRDefault="00C5430C" w:rsidP="00F709AF">
      <w:pPr>
        <w:spacing w:after="0" w:line="360" w:lineRule="auto"/>
        <w:jc w:val="both"/>
        <w:rPr>
          <w:rFonts w:ascii="David" w:eastAsia="Times New Roman" w:hAnsi="David" w:cs="David"/>
          <w:b/>
          <w:bCs/>
          <w:sz w:val="24"/>
          <w:szCs w:val="24"/>
          <w:rtl/>
          <w:lang w:eastAsia="he-IL"/>
        </w:rPr>
      </w:pPr>
      <w:r w:rsidRPr="001D6B37">
        <w:rPr>
          <w:rFonts w:ascii="David" w:eastAsia="Times New Roman" w:hAnsi="David" w:cs="David"/>
          <w:b/>
          <w:bCs/>
          <w:sz w:val="24"/>
          <w:szCs w:val="24"/>
          <w:rtl/>
          <w:lang w:eastAsia="he-IL"/>
        </w:rPr>
        <w:t xml:space="preserve"> * המשרד שומר לעצמו את הזכות לשנות את המועדים שפורטו במסמכי המכרז, לפי שיקול דעתו הבלעדי.</w:t>
      </w:r>
    </w:p>
    <w:p w14:paraId="4ACA8CA8" w14:textId="77777777" w:rsidR="00A90F71" w:rsidRPr="001D6B37" w:rsidRDefault="00A90F71" w:rsidP="00F709AF">
      <w:pPr>
        <w:spacing w:after="0" w:line="360" w:lineRule="auto"/>
        <w:jc w:val="both"/>
        <w:rPr>
          <w:rFonts w:ascii="David" w:eastAsia="Times New Roman" w:hAnsi="David" w:cs="David"/>
          <w:b/>
          <w:bCs/>
          <w:sz w:val="24"/>
          <w:szCs w:val="24"/>
          <w:rtl/>
          <w:lang w:eastAsia="he-IL"/>
        </w:rPr>
      </w:pPr>
    </w:p>
    <w:p w14:paraId="5782ED22" w14:textId="2087DB65" w:rsidR="008F5AA4" w:rsidRPr="001D6B37" w:rsidRDefault="00C5430C" w:rsidP="00F709AF">
      <w:pPr>
        <w:numPr>
          <w:ilvl w:val="0"/>
          <w:numId w:val="11"/>
        </w:numPr>
        <w:spacing w:after="0" w:line="360" w:lineRule="auto"/>
        <w:outlineLvl w:val="1"/>
        <w:rPr>
          <w:rFonts w:ascii="David" w:eastAsia="Times New Roman" w:hAnsi="David" w:cs="David"/>
          <w:b/>
          <w:bCs/>
          <w:color w:val="000000"/>
          <w:sz w:val="24"/>
          <w:szCs w:val="24"/>
          <w:lang w:eastAsia="he-IL"/>
        </w:rPr>
      </w:pPr>
      <w:r w:rsidRPr="001D6B37">
        <w:rPr>
          <w:rFonts w:ascii="David" w:eastAsia="Times New Roman" w:hAnsi="David" w:cs="David"/>
          <w:b/>
          <w:bCs/>
          <w:color w:val="000000"/>
          <w:sz w:val="24"/>
          <w:szCs w:val="24"/>
          <w:rtl/>
          <w:lang w:eastAsia="he-IL"/>
        </w:rPr>
        <w:t xml:space="preserve">הגשת הצעות (פרטים נוספים במסמכי המכרז סעיף </w:t>
      </w:r>
      <w:r w:rsidR="009C4218">
        <w:rPr>
          <w:rFonts w:ascii="David" w:eastAsia="Times New Roman" w:hAnsi="David" w:cs="David" w:hint="cs"/>
          <w:b/>
          <w:bCs/>
          <w:color w:val="000000"/>
          <w:sz w:val="24"/>
          <w:szCs w:val="24"/>
          <w:rtl/>
          <w:lang w:eastAsia="he-IL"/>
        </w:rPr>
        <w:t xml:space="preserve">15 </w:t>
      </w:r>
      <w:r w:rsidR="00344757" w:rsidRPr="001D6B37">
        <w:rPr>
          <w:rFonts w:ascii="David" w:eastAsia="Times New Roman" w:hAnsi="David" w:cs="David"/>
          <w:b/>
          <w:bCs/>
          <w:color w:val="000000"/>
          <w:sz w:val="24"/>
          <w:szCs w:val="24"/>
          <w:rtl/>
          <w:lang w:eastAsia="he-IL"/>
        </w:rPr>
        <w:t>-</w:t>
      </w:r>
      <w:r w:rsidRPr="001D6B37">
        <w:rPr>
          <w:rFonts w:ascii="David" w:eastAsia="Times New Roman" w:hAnsi="David" w:cs="David"/>
          <w:b/>
          <w:bCs/>
          <w:color w:val="000000"/>
          <w:sz w:val="24"/>
          <w:szCs w:val="24"/>
          <w:rtl/>
          <w:lang w:eastAsia="he-IL"/>
        </w:rPr>
        <w:t xml:space="preserve"> פרק הגשת ה</w:t>
      </w:r>
      <w:r w:rsidR="00A90F71" w:rsidRPr="001D6B37">
        <w:rPr>
          <w:rFonts w:ascii="David" w:eastAsia="Times New Roman" w:hAnsi="David" w:cs="David"/>
          <w:b/>
          <w:bCs/>
          <w:color w:val="000000"/>
          <w:sz w:val="24"/>
          <w:szCs w:val="24"/>
          <w:rtl/>
          <w:lang w:eastAsia="he-IL"/>
        </w:rPr>
        <w:t>צעות</w:t>
      </w:r>
      <w:r w:rsidRPr="001D6B37">
        <w:rPr>
          <w:rFonts w:ascii="David" w:eastAsia="Times New Roman" w:hAnsi="David" w:cs="David"/>
          <w:b/>
          <w:bCs/>
          <w:color w:val="000000"/>
          <w:sz w:val="24"/>
          <w:szCs w:val="24"/>
          <w:rtl/>
          <w:lang w:eastAsia="he-IL"/>
        </w:rPr>
        <w:t>).</w:t>
      </w:r>
    </w:p>
    <w:p w14:paraId="4DA07E67" w14:textId="77777777" w:rsidR="009C4218" w:rsidRDefault="009C4218" w:rsidP="00F709AF">
      <w:pPr>
        <w:pStyle w:val="a5"/>
        <w:spacing w:after="120" w:line="360" w:lineRule="auto"/>
        <w:ind w:left="360"/>
        <w:contextualSpacing/>
        <w:jc w:val="both"/>
        <w:rPr>
          <w:rFonts w:ascii="David" w:hAnsi="David" w:cs="David"/>
          <w:sz w:val="24"/>
          <w:szCs w:val="24"/>
        </w:rPr>
      </w:pPr>
      <w:r>
        <w:rPr>
          <w:rFonts w:ascii="David" w:hAnsi="David" w:cs="David"/>
          <w:sz w:val="24"/>
          <w:szCs w:val="24"/>
          <w:rtl/>
        </w:rPr>
        <w:t xml:space="preserve">הגשת ההצעות למכרז תבוצע באופן מקוון. לצורך הגשת ההצעות יידרש המציע להזדהות באמצעות מערכת ההזדהות הממשלתית. </w:t>
      </w:r>
    </w:p>
    <w:p w14:paraId="211E2510" w14:textId="77777777" w:rsidR="009C4218" w:rsidRDefault="009C4218" w:rsidP="00F709AF">
      <w:pPr>
        <w:pStyle w:val="a5"/>
        <w:spacing w:before="120" w:after="120" w:line="360" w:lineRule="auto"/>
        <w:ind w:left="360"/>
        <w:jc w:val="both"/>
        <w:rPr>
          <w:rFonts w:ascii="David" w:hAnsi="David" w:cs="David"/>
          <w:sz w:val="24"/>
          <w:szCs w:val="24"/>
        </w:rPr>
      </w:pPr>
      <w:r>
        <w:rPr>
          <w:rFonts w:ascii="David" w:hAnsi="David" w:cs="David"/>
          <w:sz w:val="24"/>
          <w:szCs w:val="24"/>
          <w:rtl/>
        </w:rPr>
        <w:t>טרם הגשת ההצעה, מומלץ לבצע רישום מוקדם למערכת ההזדהות הממשלתית.</w:t>
      </w:r>
    </w:p>
    <w:p w14:paraId="1C80A304" w14:textId="3CDCE681" w:rsidR="009C4218" w:rsidRDefault="009C4218" w:rsidP="00F709AF">
      <w:pPr>
        <w:pStyle w:val="a5"/>
        <w:spacing w:after="0" w:line="360" w:lineRule="auto"/>
        <w:ind w:left="360"/>
        <w:jc w:val="both"/>
        <w:rPr>
          <w:rFonts w:ascii="David" w:hAnsi="David" w:cs="David"/>
          <w:sz w:val="24"/>
          <w:szCs w:val="24"/>
          <w:rtl/>
        </w:rPr>
      </w:pPr>
      <w:r>
        <w:rPr>
          <w:rFonts w:ascii="David" w:hAnsi="David" w:cs="David"/>
          <w:sz w:val="24"/>
          <w:szCs w:val="24"/>
          <w:rtl/>
        </w:rPr>
        <w:t xml:space="preserve">הגשת ההצעות היא באמצעות אתר מנהל הרכש: </w:t>
      </w:r>
    </w:p>
    <w:p w14:paraId="33E54991" w14:textId="77777777" w:rsidR="009C4218" w:rsidRDefault="0099349F" w:rsidP="00F709AF">
      <w:pPr>
        <w:spacing w:after="0" w:line="360" w:lineRule="auto"/>
        <w:ind w:left="360"/>
        <w:jc w:val="both"/>
        <w:rPr>
          <w:rFonts w:ascii="David" w:eastAsia="Times New Roman" w:hAnsi="David" w:cs="David"/>
          <w:color w:val="000000"/>
          <w:sz w:val="24"/>
          <w:szCs w:val="24"/>
          <w:lang w:eastAsia="he-IL"/>
        </w:rPr>
      </w:pPr>
      <w:hyperlink r:id="rId9" w:history="1">
        <w:r w:rsidR="009C4218">
          <w:rPr>
            <w:rStyle w:val="Hyperlink"/>
            <w:rFonts w:ascii="David" w:eastAsia="Times New Roman" w:hAnsi="David" w:cs="David"/>
            <w:sz w:val="24"/>
            <w:szCs w:val="24"/>
            <w:lang w:eastAsia="he-IL"/>
          </w:rPr>
          <w:t>https://mr.gov.il/ilgstorefront/he</w:t>
        </w:r>
      </w:hyperlink>
      <w:r w:rsidR="009C4218">
        <w:rPr>
          <w:rFonts w:ascii="David" w:eastAsia="Times New Roman" w:hAnsi="David" w:cs="David"/>
          <w:color w:val="000000"/>
          <w:sz w:val="24"/>
          <w:szCs w:val="24"/>
          <w:rtl/>
          <w:lang w:eastAsia="he-IL"/>
        </w:rPr>
        <w:t xml:space="preserve"> </w:t>
      </w:r>
    </w:p>
    <w:p w14:paraId="0DFA9FE1" w14:textId="2E3F8696" w:rsidR="009C4218" w:rsidRPr="009C4218" w:rsidRDefault="009C4218" w:rsidP="00F709AF">
      <w:pPr>
        <w:spacing w:after="0" w:line="360" w:lineRule="auto"/>
        <w:jc w:val="both"/>
        <w:rPr>
          <w:rFonts w:ascii="David" w:eastAsia="Times New Roman" w:hAnsi="David" w:cs="David"/>
          <w:color w:val="000000"/>
          <w:sz w:val="24"/>
          <w:szCs w:val="24"/>
          <w:rtl/>
          <w:lang w:eastAsia="he-IL"/>
        </w:rPr>
      </w:pPr>
    </w:p>
    <w:p w14:paraId="5026FBFC" w14:textId="77777777" w:rsidR="002869BE" w:rsidRPr="001D6B37" w:rsidRDefault="00C5430C" w:rsidP="00F709AF">
      <w:pPr>
        <w:numPr>
          <w:ilvl w:val="0"/>
          <w:numId w:val="11"/>
        </w:numPr>
        <w:spacing w:after="0" w:line="360" w:lineRule="auto"/>
        <w:jc w:val="both"/>
        <w:outlineLvl w:val="1"/>
        <w:rPr>
          <w:rFonts w:ascii="David" w:eastAsia="Times New Roman" w:hAnsi="David" w:cs="David"/>
          <w:sz w:val="24"/>
          <w:szCs w:val="24"/>
          <w:lang w:eastAsia="he-IL"/>
        </w:rPr>
      </w:pPr>
      <w:r w:rsidRPr="001D6B37">
        <w:rPr>
          <w:rFonts w:ascii="David" w:eastAsia="Times New Roman" w:hAnsi="David" w:cs="David"/>
          <w:b/>
          <w:bCs/>
          <w:sz w:val="24"/>
          <w:szCs w:val="24"/>
          <w:rtl/>
          <w:lang w:eastAsia="he-IL"/>
        </w:rPr>
        <w:t>תקופת ההתקשרות</w:t>
      </w:r>
    </w:p>
    <w:p w14:paraId="2B92A08E" w14:textId="6DA97480" w:rsidR="008256A2" w:rsidRPr="001D6B37" w:rsidRDefault="00C5430C" w:rsidP="00F709AF">
      <w:pPr>
        <w:spacing w:line="360" w:lineRule="auto"/>
        <w:ind w:left="360"/>
        <w:jc w:val="both"/>
        <w:rPr>
          <w:rFonts w:ascii="David" w:hAnsi="David" w:cs="David"/>
          <w:sz w:val="24"/>
          <w:szCs w:val="24"/>
          <w:rtl/>
        </w:rPr>
      </w:pPr>
      <w:r w:rsidRPr="001D6B37">
        <w:rPr>
          <w:rFonts w:ascii="David" w:hAnsi="David" w:cs="David"/>
          <w:sz w:val="24"/>
          <w:szCs w:val="24"/>
          <w:rtl/>
        </w:rPr>
        <w:t xml:space="preserve">תקופת ההתקשרות הינה ל </w:t>
      </w:r>
      <w:r w:rsidR="00736A4B">
        <w:rPr>
          <w:rFonts w:ascii="David" w:hAnsi="David" w:cs="David" w:hint="cs"/>
          <w:sz w:val="24"/>
          <w:szCs w:val="24"/>
          <w:rtl/>
        </w:rPr>
        <w:t xml:space="preserve">12 </w:t>
      </w:r>
      <w:r w:rsidRPr="001D6B37">
        <w:rPr>
          <w:rFonts w:ascii="David" w:hAnsi="David" w:cs="David"/>
          <w:sz w:val="24"/>
          <w:szCs w:val="24"/>
          <w:rtl/>
        </w:rPr>
        <w:t xml:space="preserve">חודשים, עם אופציה להארכה עד </w:t>
      </w:r>
      <w:r w:rsidR="00736A4B">
        <w:rPr>
          <w:rFonts w:ascii="David" w:hAnsi="David" w:cs="David" w:hint="cs"/>
          <w:sz w:val="24"/>
          <w:szCs w:val="24"/>
          <w:rtl/>
        </w:rPr>
        <w:t>48</w:t>
      </w:r>
      <w:r w:rsidRPr="001D6B37">
        <w:rPr>
          <w:rFonts w:ascii="David" w:hAnsi="David" w:cs="David"/>
          <w:sz w:val="24"/>
          <w:szCs w:val="24"/>
          <w:rtl/>
        </w:rPr>
        <w:t xml:space="preserve"> חודשים נוספים, עד 12 חודשים בכל פעם (סה"כ </w:t>
      </w:r>
      <w:r w:rsidR="004A4BCD">
        <w:rPr>
          <w:rFonts w:ascii="David" w:hAnsi="David" w:cs="David" w:hint="cs"/>
          <w:sz w:val="24"/>
          <w:szCs w:val="24"/>
          <w:rtl/>
        </w:rPr>
        <w:t>60</w:t>
      </w:r>
      <w:r w:rsidRPr="001D6B37">
        <w:rPr>
          <w:rFonts w:ascii="David" w:hAnsi="David" w:cs="David"/>
          <w:sz w:val="24"/>
          <w:szCs w:val="24"/>
          <w:rtl/>
        </w:rPr>
        <w:t xml:space="preserve"> חודשים).</w:t>
      </w:r>
    </w:p>
    <w:p w14:paraId="33BCEA7D" w14:textId="77777777" w:rsidR="00F55DB0" w:rsidRDefault="002869BE" w:rsidP="00F709AF">
      <w:pPr>
        <w:numPr>
          <w:ilvl w:val="0"/>
          <w:numId w:val="11"/>
        </w:numPr>
        <w:spacing w:after="0" w:line="360" w:lineRule="auto"/>
        <w:ind w:left="368"/>
        <w:jc w:val="both"/>
        <w:outlineLvl w:val="1"/>
        <w:rPr>
          <w:rFonts w:ascii="David" w:eastAsia="Times New Roman" w:hAnsi="David" w:cs="David"/>
          <w:color w:val="000000"/>
          <w:sz w:val="24"/>
          <w:szCs w:val="24"/>
        </w:rPr>
      </w:pPr>
      <w:r w:rsidRPr="001D6B37">
        <w:rPr>
          <w:rFonts w:ascii="David" w:eastAsia="Times New Roman" w:hAnsi="David" w:cs="David"/>
          <w:b/>
          <w:bCs/>
          <w:sz w:val="24"/>
          <w:szCs w:val="24"/>
          <w:rtl/>
          <w:lang w:eastAsia="he-IL"/>
        </w:rPr>
        <w:t xml:space="preserve">תנאי סף – לנוסח המלא והמחייב של תנאי הסף יש לעיין במסמכי המכרז. </w:t>
      </w:r>
      <w:bookmarkStart w:id="0" w:name="_Ref495319697"/>
      <w:bookmarkStart w:id="1" w:name="_Ref463417254"/>
      <w:bookmarkStart w:id="2" w:name="_Ref321923070"/>
    </w:p>
    <w:p w14:paraId="1141BE91" w14:textId="77777777" w:rsidR="00736A4B" w:rsidRPr="00736A4B" w:rsidRDefault="00736A4B" w:rsidP="00F709AF">
      <w:pPr>
        <w:pStyle w:val="a5"/>
        <w:numPr>
          <w:ilvl w:val="1"/>
          <w:numId w:val="11"/>
        </w:numPr>
        <w:spacing w:after="160" w:line="360" w:lineRule="auto"/>
        <w:contextualSpacing/>
        <w:jc w:val="both"/>
        <w:rPr>
          <w:rFonts w:ascii="David" w:hAnsi="David" w:cs="David"/>
          <w:sz w:val="24"/>
          <w:szCs w:val="24"/>
        </w:rPr>
      </w:pPr>
      <w:bookmarkStart w:id="3" w:name="_Ref159308493"/>
      <w:bookmarkEnd w:id="0"/>
      <w:bookmarkEnd w:id="1"/>
      <w:r w:rsidRPr="00736A4B">
        <w:rPr>
          <w:rFonts w:ascii="David" w:hAnsi="David" w:cs="David"/>
          <w:sz w:val="24"/>
          <w:szCs w:val="24"/>
          <w:rtl/>
        </w:rPr>
        <w:t>המציע רשום במרשם המתנהל על פי דין ומהווה ישות משפטית אחת. יובהר כי הצעה של גוף המהווה יותר מ</w:t>
      </w:r>
      <w:r w:rsidRPr="00736A4B">
        <w:rPr>
          <w:rFonts w:ascii="David" w:hAnsi="David" w:cs="David" w:hint="cs"/>
          <w:sz w:val="24"/>
          <w:szCs w:val="24"/>
          <w:rtl/>
        </w:rPr>
        <w:t xml:space="preserve">ישות / </w:t>
      </w:r>
      <w:r w:rsidRPr="00736A4B">
        <w:rPr>
          <w:rFonts w:ascii="David" w:hAnsi="David" w:cs="David"/>
          <w:sz w:val="24"/>
          <w:szCs w:val="24"/>
          <w:rtl/>
        </w:rPr>
        <w:t>תאגיד אחד לא תחשב כעומדת בתנאי הסף, ותיפסל. לא ניתן להגיש הצעה על ידי שותפות שאינה רשומה נכון למועד האחרון להגשת ההצעות.</w:t>
      </w:r>
      <w:bookmarkEnd w:id="3"/>
    </w:p>
    <w:p w14:paraId="437624AD" w14:textId="77777777" w:rsidR="00736A4B" w:rsidRPr="00736A4B" w:rsidRDefault="00F55DB0" w:rsidP="00F709AF">
      <w:pPr>
        <w:pStyle w:val="a5"/>
        <w:numPr>
          <w:ilvl w:val="1"/>
          <w:numId w:val="11"/>
        </w:numPr>
        <w:spacing w:after="160" w:line="360" w:lineRule="auto"/>
        <w:contextualSpacing/>
        <w:jc w:val="both"/>
        <w:rPr>
          <w:rFonts w:ascii="David" w:hAnsi="David" w:cs="David"/>
          <w:sz w:val="24"/>
          <w:szCs w:val="24"/>
        </w:rPr>
      </w:pPr>
      <w:r w:rsidRPr="00736A4B">
        <w:rPr>
          <w:rFonts w:ascii="David" w:hAnsi="David" w:cs="David"/>
          <w:sz w:val="24"/>
          <w:szCs w:val="24"/>
          <w:rtl/>
        </w:rPr>
        <w:t>המציע מחזיק בכל האישורים הנדרשים לפי חוק עסקאות גופים ציבוריים התשל"ו-1976</w:t>
      </w:r>
      <w:r w:rsidR="00A21FF1" w:rsidRPr="00736A4B">
        <w:rPr>
          <w:rFonts w:ascii="David" w:hAnsi="David" w:cs="David" w:hint="cs"/>
          <w:sz w:val="24"/>
          <w:szCs w:val="24"/>
          <w:rtl/>
        </w:rPr>
        <w:t>.</w:t>
      </w:r>
      <w:bookmarkStart w:id="4" w:name="_Ref152673279"/>
    </w:p>
    <w:p w14:paraId="0B3130BE" w14:textId="77777777" w:rsidR="00736A4B" w:rsidRPr="00736A4B" w:rsidRDefault="00736A4B" w:rsidP="00F709AF">
      <w:pPr>
        <w:pStyle w:val="a5"/>
        <w:numPr>
          <w:ilvl w:val="1"/>
          <w:numId w:val="11"/>
        </w:numPr>
        <w:spacing w:after="160" w:line="360" w:lineRule="auto"/>
        <w:contextualSpacing/>
        <w:jc w:val="both"/>
        <w:rPr>
          <w:rFonts w:ascii="David" w:hAnsi="David" w:cs="David"/>
          <w:sz w:val="24"/>
          <w:szCs w:val="24"/>
        </w:rPr>
      </w:pPr>
      <w:r w:rsidRPr="00736A4B">
        <w:rPr>
          <w:rFonts w:ascii="David" w:hAnsi="David" w:cs="David"/>
          <w:sz w:val="24"/>
          <w:szCs w:val="24"/>
          <w:rtl/>
        </w:rPr>
        <w:t>היעדר הרשעות: 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bookmarkStart w:id="5" w:name="_Ref152673284"/>
      <w:bookmarkEnd w:id="4"/>
    </w:p>
    <w:p w14:paraId="3C4DA80B" w14:textId="77777777" w:rsidR="00736A4B" w:rsidRPr="00736A4B" w:rsidRDefault="00736A4B" w:rsidP="00F709AF">
      <w:pPr>
        <w:pStyle w:val="a5"/>
        <w:numPr>
          <w:ilvl w:val="1"/>
          <w:numId w:val="11"/>
        </w:numPr>
        <w:spacing w:after="160" w:line="360" w:lineRule="auto"/>
        <w:contextualSpacing/>
        <w:jc w:val="both"/>
        <w:rPr>
          <w:rFonts w:ascii="David" w:hAnsi="David" w:cs="David"/>
          <w:sz w:val="24"/>
          <w:szCs w:val="24"/>
        </w:rPr>
      </w:pPr>
      <w:r w:rsidRPr="00736A4B">
        <w:rPr>
          <w:rFonts w:ascii="David" w:hAnsi="David" w:cs="David"/>
          <w:sz w:val="24"/>
          <w:szCs w:val="24"/>
          <w:rtl/>
        </w:rPr>
        <w:lastRenderedPageBreak/>
        <w:t>ייצוג הולם: המציע עומד בהוראות סעיף 9 לחוק שוויון זכויות לאנשים עם מוגבלות, התשנ"ח-1998, או שהן אינן חלות עליו, וכן פועל כמתחייב בסעיף 2ב1 לחוק עסקאות גופים ציבוריים.</w:t>
      </w:r>
      <w:bookmarkStart w:id="6" w:name="_Ref534544112"/>
      <w:bookmarkEnd w:id="5"/>
    </w:p>
    <w:p w14:paraId="074D0D3A" w14:textId="77777777" w:rsidR="00736A4B" w:rsidRPr="00736A4B" w:rsidRDefault="00736A4B" w:rsidP="00F709AF">
      <w:pPr>
        <w:pStyle w:val="a5"/>
        <w:numPr>
          <w:ilvl w:val="1"/>
          <w:numId w:val="11"/>
        </w:numPr>
        <w:spacing w:after="160" w:line="360" w:lineRule="auto"/>
        <w:contextualSpacing/>
        <w:jc w:val="both"/>
        <w:rPr>
          <w:rFonts w:ascii="David" w:hAnsi="David" w:cs="David"/>
          <w:sz w:val="24"/>
          <w:szCs w:val="24"/>
        </w:rPr>
      </w:pPr>
      <w:r w:rsidRPr="00736A4B">
        <w:rPr>
          <w:rFonts w:ascii="David" w:hAnsi="David" w:cs="David"/>
          <w:sz w:val="24"/>
          <w:szCs w:val="24"/>
          <w:rtl/>
        </w:rPr>
        <w:t>לא קיים חשש לקיומו של המציע כעסק חי.</w:t>
      </w:r>
      <w:bookmarkStart w:id="7" w:name="_Ref159308520"/>
      <w:bookmarkEnd w:id="6"/>
    </w:p>
    <w:p w14:paraId="59893C3F" w14:textId="2233A78F" w:rsidR="00736A4B" w:rsidRPr="00736A4B" w:rsidRDefault="00736A4B" w:rsidP="00F709AF">
      <w:pPr>
        <w:pStyle w:val="a5"/>
        <w:numPr>
          <w:ilvl w:val="1"/>
          <w:numId w:val="11"/>
        </w:numPr>
        <w:spacing w:after="160" w:line="360" w:lineRule="auto"/>
        <w:contextualSpacing/>
        <w:jc w:val="both"/>
        <w:rPr>
          <w:rFonts w:ascii="David" w:hAnsi="David" w:cs="David"/>
          <w:sz w:val="24"/>
          <w:szCs w:val="24"/>
        </w:rPr>
      </w:pPr>
      <w:r w:rsidRPr="00736A4B">
        <w:rPr>
          <w:rFonts w:ascii="David" w:hAnsi="David" w:cs="David" w:hint="cs"/>
          <w:sz w:val="24"/>
          <w:szCs w:val="24"/>
          <w:rtl/>
        </w:rPr>
        <w:t>כנס ספקים (חובה)</w:t>
      </w:r>
      <w:bookmarkEnd w:id="7"/>
      <w:r w:rsidRPr="00736A4B">
        <w:rPr>
          <w:rFonts w:ascii="David" w:hAnsi="David" w:cs="David" w:hint="cs"/>
          <w:sz w:val="24"/>
          <w:szCs w:val="24"/>
          <w:rtl/>
        </w:rPr>
        <w:t>.</w:t>
      </w:r>
    </w:p>
    <w:bookmarkEnd w:id="2"/>
    <w:p w14:paraId="0780524F" w14:textId="77777777" w:rsidR="0061550C" w:rsidRPr="001D6B37" w:rsidRDefault="00034D42" w:rsidP="00F709AF">
      <w:pPr>
        <w:numPr>
          <w:ilvl w:val="0"/>
          <w:numId w:val="11"/>
        </w:numPr>
        <w:spacing w:before="120" w:after="0" w:line="360" w:lineRule="auto"/>
        <w:ind w:left="357" w:hanging="357"/>
        <w:jc w:val="both"/>
        <w:outlineLvl w:val="1"/>
        <w:rPr>
          <w:rFonts w:ascii="David" w:hAnsi="David" w:cs="David"/>
          <w:b/>
          <w:bCs/>
          <w:sz w:val="24"/>
          <w:szCs w:val="24"/>
        </w:rPr>
      </w:pPr>
      <w:r w:rsidRPr="001D6B37">
        <w:rPr>
          <w:rFonts w:ascii="David" w:hAnsi="David" w:cs="David"/>
          <w:b/>
          <w:bCs/>
          <w:sz w:val="24"/>
          <w:szCs w:val="24"/>
          <w:rtl/>
        </w:rPr>
        <w:t>תנאי סף מקצועיים כמפורט במסמכי המכרז.</w:t>
      </w:r>
    </w:p>
    <w:p w14:paraId="19B6BC3F" w14:textId="77777777" w:rsidR="002869BE" w:rsidRPr="001D6B37" w:rsidRDefault="00C5430C" w:rsidP="00F709AF">
      <w:pPr>
        <w:numPr>
          <w:ilvl w:val="0"/>
          <w:numId w:val="11"/>
        </w:numPr>
        <w:spacing w:before="120" w:after="120" w:line="360" w:lineRule="auto"/>
        <w:ind w:left="357" w:hanging="357"/>
        <w:jc w:val="both"/>
        <w:outlineLvl w:val="1"/>
        <w:rPr>
          <w:rFonts w:ascii="David" w:hAnsi="David" w:cs="David"/>
          <w:b/>
          <w:bCs/>
          <w:sz w:val="24"/>
          <w:szCs w:val="24"/>
        </w:rPr>
      </w:pPr>
      <w:r w:rsidRPr="001D6B37">
        <w:rPr>
          <w:rFonts w:ascii="David" w:hAnsi="David" w:cs="David"/>
          <w:b/>
          <w:bCs/>
          <w:sz w:val="24"/>
          <w:szCs w:val="24"/>
          <w:rtl/>
        </w:rPr>
        <w:t xml:space="preserve">זכויות המשרד </w:t>
      </w:r>
    </w:p>
    <w:p w14:paraId="12606C2B" w14:textId="77777777" w:rsidR="009C71A8" w:rsidRPr="001D6B37" w:rsidRDefault="002869BE" w:rsidP="00F709AF">
      <w:pPr>
        <w:spacing w:after="0" w:line="360" w:lineRule="auto"/>
        <w:ind w:left="360"/>
        <w:jc w:val="both"/>
        <w:rPr>
          <w:rFonts w:ascii="David" w:hAnsi="David" w:cs="David"/>
          <w:sz w:val="24"/>
          <w:szCs w:val="24"/>
          <w:rtl/>
        </w:rPr>
      </w:pPr>
      <w:r w:rsidRPr="001D6B37">
        <w:rPr>
          <w:rFonts w:ascii="David" w:hAnsi="David" w:cs="David"/>
          <w:sz w:val="24"/>
          <w:szCs w:val="24"/>
          <w:rtl/>
        </w:rPr>
        <w:t xml:space="preserve">כמפורט במסמכי המכרז. יובהר כי </w:t>
      </w:r>
      <w:r w:rsidRPr="001D6B37">
        <w:rPr>
          <w:rFonts w:ascii="David" w:hAnsi="David" w:cs="David"/>
          <w:color w:val="000000"/>
          <w:sz w:val="24"/>
          <w:szCs w:val="24"/>
          <w:rtl/>
        </w:rPr>
        <w:t>המשרד רשאי לבטל את המכרז או לצאת בבקשה למכרז חדש וזאת על פי החלטתו, ללא מתן הסברים לספק או לכל גורם אחר וללא הודעה מוקדמת.</w:t>
      </w:r>
    </w:p>
    <w:p w14:paraId="182278B4" w14:textId="77777777" w:rsidR="002869BE" w:rsidRPr="001D6B37" w:rsidRDefault="00C5430C" w:rsidP="00F709AF">
      <w:pPr>
        <w:numPr>
          <w:ilvl w:val="0"/>
          <w:numId w:val="11"/>
        </w:numPr>
        <w:spacing w:before="120" w:after="120" w:line="360" w:lineRule="auto"/>
        <w:ind w:left="357" w:hanging="357"/>
        <w:jc w:val="both"/>
        <w:outlineLvl w:val="1"/>
        <w:rPr>
          <w:rFonts w:ascii="David" w:hAnsi="David" w:cs="David"/>
          <w:b/>
          <w:bCs/>
          <w:sz w:val="24"/>
          <w:szCs w:val="24"/>
        </w:rPr>
      </w:pPr>
      <w:r w:rsidRPr="001D6B37">
        <w:rPr>
          <w:rFonts w:ascii="David" w:hAnsi="David" w:cs="David"/>
          <w:b/>
          <w:bCs/>
          <w:sz w:val="24"/>
          <w:szCs w:val="24"/>
          <w:rtl/>
        </w:rPr>
        <w:t xml:space="preserve">פרסום המכרז </w:t>
      </w:r>
    </w:p>
    <w:p w14:paraId="7D7D4503" w14:textId="77777777" w:rsidR="002869BE" w:rsidRPr="001D6B37" w:rsidRDefault="00C5430C" w:rsidP="00F709AF">
      <w:pPr>
        <w:spacing w:after="0" w:line="360" w:lineRule="auto"/>
        <w:ind w:left="368"/>
        <w:jc w:val="both"/>
        <w:rPr>
          <w:rFonts w:ascii="David" w:hAnsi="David" w:cs="David"/>
          <w:b/>
          <w:bCs/>
          <w:sz w:val="24"/>
          <w:szCs w:val="24"/>
          <w:rtl/>
        </w:rPr>
      </w:pPr>
      <w:r w:rsidRPr="001D6B37">
        <w:rPr>
          <w:rFonts w:ascii="David" w:hAnsi="David" w:cs="David"/>
          <w:sz w:val="24"/>
          <w:szCs w:val="24"/>
          <w:rtl/>
        </w:rPr>
        <w:t xml:space="preserve">מסמכי המכרז יפורסמו באתר </w:t>
      </w:r>
      <w:r w:rsidR="00A449C6" w:rsidRPr="001D6B37">
        <w:rPr>
          <w:rFonts w:ascii="David" w:hAnsi="David" w:cs="David"/>
          <w:sz w:val="24"/>
          <w:szCs w:val="24"/>
          <w:rtl/>
        </w:rPr>
        <w:t xml:space="preserve">מנהל הרכש הממשלתי ובאתר </w:t>
      </w:r>
      <w:r w:rsidRPr="001D6B37">
        <w:rPr>
          <w:rFonts w:ascii="David" w:hAnsi="David" w:cs="David"/>
          <w:sz w:val="24"/>
          <w:szCs w:val="24"/>
          <w:rtl/>
        </w:rPr>
        <w:t>האינטרנט של משרד המשפטים, תחת הכותרת "פרסומים-מכרזי טובין ושירותים". יודגש כי ככל שקיימת סתירה</w:t>
      </w:r>
      <w:r w:rsidR="001C5C52" w:rsidRPr="001D6B37">
        <w:rPr>
          <w:rFonts w:ascii="David" w:hAnsi="David" w:cs="David"/>
          <w:sz w:val="24"/>
          <w:szCs w:val="24"/>
          <w:rtl/>
        </w:rPr>
        <w:t xml:space="preserve"> </w:t>
      </w:r>
      <w:r w:rsidRPr="001D6B37">
        <w:rPr>
          <w:rFonts w:ascii="David" w:hAnsi="David" w:cs="David"/>
          <w:sz w:val="24"/>
          <w:szCs w:val="24"/>
          <w:rtl/>
        </w:rPr>
        <w:t xml:space="preserve">בין מסמכי המכרז לכתוב במודעה זו, האמור במסמכי המכרז יגבר. </w:t>
      </w:r>
      <w:r w:rsidRPr="001D6B37">
        <w:rPr>
          <w:rFonts w:ascii="David" w:hAnsi="David" w:cs="David"/>
          <w:b/>
          <w:bCs/>
          <w:sz w:val="24"/>
          <w:szCs w:val="24"/>
          <w:rtl/>
        </w:rPr>
        <w:t>אין באמור בהודעה זו כדי למצות או לגרוע או להחליף את דרישות המכרז, הנמצאות במסגרת מסמכי המכרז.</w:t>
      </w:r>
    </w:p>
    <w:p w14:paraId="49CD8A10" w14:textId="77777777" w:rsidR="002869BE" w:rsidRPr="001D6B37" w:rsidRDefault="00C5430C" w:rsidP="00F709AF">
      <w:pPr>
        <w:numPr>
          <w:ilvl w:val="0"/>
          <w:numId w:val="11"/>
        </w:numPr>
        <w:spacing w:before="120" w:after="120" w:line="360" w:lineRule="auto"/>
        <w:ind w:left="357" w:hanging="357"/>
        <w:jc w:val="both"/>
        <w:outlineLvl w:val="1"/>
        <w:rPr>
          <w:rFonts w:ascii="David" w:hAnsi="David" w:cs="David"/>
          <w:b/>
          <w:bCs/>
          <w:sz w:val="24"/>
          <w:szCs w:val="24"/>
        </w:rPr>
      </w:pPr>
      <w:r w:rsidRPr="001D6B37">
        <w:rPr>
          <w:rFonts w:ascii="David" w:hAnsi="David" w:cs="David"/>
          <w:b/>
          <w:bCs/>
          <w:sz w:val="24"/>
          <w:szCs w:val="24"/>
          <w:rtl/>
        </w:rPr>
        <w:t>קבלת פרטים נוספים</w:t>
      </w:r>
    </w:p>
    <w:p w14:paraId="6D3658F5" w14:textId="77777777" w:rsidR="002869BE" w:rsidRPr="001D6B37" w:rsidRDefault="00C5430C" w:rsidP="00F709AF">
      <w:pPr>
        <w:spacing w:after="0" w:line="360" w:lineRule="auto"/>
        <w:ind w:left="430" w:hanging="70"/>
        <w:rPr>
          <w:rFonts w:ascii="David" w:eastAsia="Times New Roman" w:hAnsi="David" w:cs="David"/>
          <w:color w:val="000000"/>
          <w:sz w:val="24"/>
          <w:szCs w:val="24"/>
          <w:rtl/>
        </w:rPr>
      </w:pPr>
      <w:r w:rsidRPr="001D6B37">
        <w:rPr>
          <w:rFonts w:ascii="David" w:eastAsia="Times New Roman" w:hAnsi="David" w:cs="David"/>
          <w:color w:val="000000"/>
          <w:sz w:val="24"/>
          <w:szCs w:val="24"/>
          <w:rtl/>
        </w:rPr>
        <w:t xml:space="preserve">ניתן לקבל את מסמכי המכרז, פרטים נוספים ועדכונים בנוגע למכרז באתר האינטרנט של המשרד בכתובת: </w:t>
      </w:r>
    </w:p>
    <w:p w14:paraId="625088D3" w14:textId="410D8958" w:rsidR="003815D2" w:rsidRPr="001D6B37" w:rsidRDefault="0099349F" w:rsidP="00F709AF">
      <w:pPr>
        <w:spacing w:after="0" w:line="360" w:lineRule="auto"/>
        <w:ind w:left="430" w:hanging="70"/>
        <w:rPr>
          <w:rFonts w:ascii="David" w:eastAsia="Times New Roman" w:hAnsi="David" w:cs="David"/>
          <w:color w:val="000000"/>
          <w:sz w:val="24"/>
          <w:szCs w:val="24"/>
          <w:rtl/>
        </w:rPr>
      </w:pPr>
      <w:hyperlink r:id="rId10" w:history="1">
        <w:r w:rsidR="00F709AF" w:rsidRPr="00A90949">
          <w:rPr>
            <w:rStyle w:val="Hyperlink"/>
            <w:rFonts w:ascii="David" w:eastAsia="Times New Roman" w:hAnsi="David" w:cs="David"/>
            <w:sz w:val="24"/>
            <w:szCs w:val="24"/>
          </w:rPr>
          <w:t>https://www.gov.il/he/Departments/publications/Call_for_bids/tender-63-24</w:t>
        </w:r>
      </w:hyperlink>
      <w:r w:rsidR="00856AD1">
        <w:rPr>
          <w:rFonts w:ascii="David" w:eastAsia="Times New Roman" w:hAnsi="David" w:cs="David"/>
          <w:sz w:val="24"/>
          <w:szCs w:val="24"/>
        </w:rPr>
        <w:t xml:space="preserve"> </w:t>
      </w:r>
    </w:p>
    <w:p w14:paraId="17FFA017" w14:textId="77777777" w:rsidR="00E454AF" w:rsidRDefault="00E454AF" w:rsidP="00F709AF">
      <w:pPr>
        <w:spacing w:after="0" w:line="360" w:lineRule="auto"/>
        <w:ind w:left="430" w:hanging="70"/>
        <w:rPr>
          <w:rFonts w:ascii="David" w:eastAsia="Times New Roman" w:hAnsi="David" w:cs="David"/>
          <w:color w:val="000000"/>
          <w:sz w:val="24"/>
          <w:szCs w:val="24"/>
          <w:rtl/>
        </w:rPr>
      </w:pPr>
    </w:p>
    <w:p w14:paraId="2DCA6C0A" w14:textId="4193EAD7" w:rsidR="005B26DB" w:rsidRDefault="00C5430C" w:rsidP="00F709AF">
      <w:pPr>
        <w:spacing w:after="0" w:line="360" w:lineRule="auto"/>
        <w:ind w:left="430" w:hanging="70"/>
        <w:rPr>
          <w:rFonts w:ascii="David" w:eastAsia="Times New Roman" w:hAnsi="David" w:cs="David"/>
          <w:color w:val="000000"/>
          <w:sz w:val="24"/>
          <w:szCs w:val="24"/>
          <w:rtl/>
        </w:rPr>
      </w:pPr>
      <w:r w:rsidRPr="001D6B37">
        <w:rPr>
          <w:rFonts w:ascii="David" w:eastAsia="Times New Roman" w:hAnsi="David" w:cs="David"/>
          <w:color w:val="000000"/>
          <w:sz w:val="24"/>
          <w:szCs w:val="24"/>
          <w:rtl/>
        </w:rPr>
        <w:t>פניות כל גורם בשאלות ובירורים נוספים בנושא המכרז ייעשו ע</w:t>
      </w:r>
      <w:r w:rsidR="009A0E87" w:rsidRPr="001D6B37">
        <w:rPr>
          <w:rFonts w:ascii="David" w:eastAsia="Times New Roman" w:hAnsi="David" w:cs="David"/>
          <w:color w:val="000000"/>
          <w:sz w:val="24"/>
          <w:szCs w:val="24"/>
          <w:rtl/>
        </w:rPr>
        <w:t>ל פי האמור במסמכי המכרז עד ליום</w:t>
      </w:r>
      <w:r w:rsidR="008F5AA4" w:rsidRPr="001D6B37">
        <w:rPr>
          <w:rFonts w:ascii="David" w:eastAsia="Times New Roman" w:hAnsi="David" w:cs="David"/>
          <w:color w:val="000000"/>
          <w:sz w:val="24"/>
          <w:szCs w:val="24"/>
          <w:rtl/>
        </w:rPr>
        <w:t xml:space="preserve"> </w:t>
      </w:r>
      <w:r w:rsidR="00C36B55">
        <w:rPr>
          <w:rFonts w:ascii="David" w:eastAsia="Times New Roman" w:hAnsi="David" w:cs="David" w:hint="cs"/>
          <w:color w:val="000000"/>
          <w:sz w:val="24"/>
          <w:szCs w:val="24"/>
          <w:rtl/>
        </w:rPr>
        <w:t>12</w:t>
      </w:r>
      <w:r w:rsidR="00F709AF">
        <w:rPr>
          <w:rFonts w:ascii="David" w:eastAsia="Times New Roman" w:hAnsi="David" w:cs="David" w:hint="cs"/>
          <w:color w:val="000000"/>
          <w:sz w:val="24"/>
          <w:szCs w:val="24"/>
          <w:rtl/>
        </w:rPr>
        <w:t>.09.2024 בשעה 12:00.</w:t>
      </w:r>
    </w:p>
    <w:p w14:paraId="41370950" w14:textId="77777777" w:rsidR="005B26DB" w:rsidRPr="001D6B37" w:rsidRDefault="005B26DB" w:rsidP="00F709AF">
      <w:pPr>
        <w:spacing w:after="0" w:line="360" w:lineRule="auto"/>
        <w:ind w:left="430" w:hanging="70"/>
        <w:rPr>
          <w:rFonts w:ascii="David" w:eastAsia="Times New Roman" w:hAnsi="David" w:cs="David"/>
          <w:color w:val="000000"/>
          <w:sz w:val="24"/>
          <w:szCs w:val="24"/>
          <w:rtl/>
        </w:rPr>
      </w:pPr>
    </w:p>
    <w:p w14:paraId="672F4FDE" w14:textId="77777777" w:rsidR="002869BE" w:rsidRPr="001D6B37" w:rsidRDefault="00C5430C" w:rsidP="002869BE">
      <w:pPr>
        <w:spacing w:after="0" w:line="360" w:lineRule="auto"/>
        <w:ind w:left="430" w:hanging="360"/>
        <w:jc w:val="right"/>
        <w:rPr>
          <w:rFonts w:ascii="David" w:hAnsi="David" w:cs="David"/>
          <w:sz w:val="24"/>
          <w:szCs w:val="24"/>
          <w:rtl/>
        </w:rPr>
      </w:pPr>
      <w:r w:rsidRPr="001D6B37">
        <w:rPr>
          <w:rFonts w:ascii="David" w:hAnsi="David" w:cs="David"/>
          <w:sz w:val="24"/>
          <w:szCs w:val="24"/>
          <w:rtl/>
        </w:rPr>
        <w:t>ועדת המכרזים</w:t>
      </w:r>
    </w:p>
    <w:sectPr w:rsidR="002869BE" w:rsidRPr="001D6B37" w:rsidSect="00414EFD">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6A097" w14:textId="77777777" w:rsidR="0099349F" w:rsidRDefault="0099349F" w:rsidP="000D72CD">
      <w:pPr>
        <w:spacing w:after="0" w:line="240" w:lineRule="auto"/>
      </w:pPr>
      <w:r>
        <w:separator/>
      </w:r>
    </w:p>
  </w:endnote>
  <w:endnote w:type="continuationSeparator" w:id="0">
    <w:p w14:paraId="043A3006" w14:textId="77777777" w:rsidR="0099349F" w:rsidRDefault="0099349F" w:rsidP="000D7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ypoUpright B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00000000"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E7C30" w14:textId="77777777" w:rsidR="0099349F" w:rsidRDefault="0099349F" w:rsidP="000D72CD">
      <w:pPr>
        <w:spacing w:after="0" w:line="240" w:lineRule="auto"/>
      </w:pPr>
      <w:r>
        <w:separator/>
      </w:r>
    </w:p>
  </w:footnote>
  <w:footnote w:type="continuationSeparator" w:id="0">
    <w:p w14:paraId="44EE49EE" w14:textId="77777777" w:rsidR="0099349F" w:rsidRDefault="0099349F" w:rsidP="000D72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3C82"/>
    <w:multiLevelType w:val="multilevel"/>
    <w:tmpl w:val="1B420E00"/>
    <w:lvl w:ilvl="0">
      <w:start w:val="4"/>
      <w:numFmt w:val="decimal"/>
      <w:lvlText w:val="%1"/>
      <w:lvlJc w:val="left"/>
      <w:pPr>
        <w:ind w:left="360" w:hanging="360"/>
      </w:pPr>
      <w:rPr>
        <w:rFonts w:eastAsia="Times New Roman" w:hint="default"/>
        <w:color w:val="000000"/>
      </w:rPr>
    </w:lvl>
    <w:lvl w:ilvl="1">
      <w:start w:val="1"/>
      <w:numFmt w:val="decimal"/>
      <w:lvlText w:val="%1.%2"/>
      <w:lvlJc w:val="left"/>
      <w:pPr>
        <w:ind w:left="728" w:hanging="360"/>
      </w:pPr>
      <w:rPr>
        <w:rFonts w:eastAsia="Times New Roman" w:hint="default"/>
        <w:color w:val="000000"/>
      </w:rPr>
    </w:lvl>
    <w:lvl w:ilvl="2">
      <w:start w:val="1"/>
      <w:numFmt w:val="decimal"/>
      <w:lvlText w:val="%1.%2.%3"/>
      <w:lvlJc w:val="left"/>
      <w:pPr>
        <w:ind w:left="1456" w:hanging="720"/>
      </w:pPr>
      <w:rPr>
        <w:rFonts w:eastAsia="Times New Roman" w:hint="default"/>
        <w:color w:val="000000"/>
      </w:rPr>
    </w:lvl>
    <w:lvl w:ilvl="3">
      <w:start w:val="1"/>
      <w:numFmt w:val="decimal"/>
      <w:lvlText w:val="%1.%2.%3.%4"/>
      <w:lvlJc w:val="left"/>
      <w:pPr>
        <w:ind w:left="1824" w:hanging="720"/>
      </w:pPr>
      <w:rPr>
        <w:rFonts w:eastAsia="Times New Roman" w:hint="default"/>
        <w:color w:val="000000"/>
      </w:rPr>
    </w:lvl>
    <w:lvl w:ilvl="4">
      <w:start w:val="1"/>
      <w:numFmt w:val="decimal"/>
      <w:lvlText w:val="%1.%2.%3.%4.%5"/>
      <w:lvlJc w:val="left"/>
      <w:pPr>
        <w:ind w:left="2552" w:hanging="1080"/>
      </w:pPr>
      <w:rPr>
        <w:rFonts w:eastAsia="Times New Roman" w:hint="default"/>
        <w:color w:val="000000"/>
      </w:rPr>
    </w:lvl>
    <w:lvl w:ilvl="5">
      <w:start w:val="1"/>
      <w:numFmt w:val="decimal"/>
      <w:lvlText w:val="%1.%2.%3.%4.%5.%6"/>
      <w:lvlJc w:val="left"/>
      <w:pPr>
        <w:ind w:left="2920" w:hanging="1080"/>
      </w:pPr>
      <w:rPr>
        <w:rFonts w:eastAsia="Times New Roman" w:hint="default"/>
        <w:color w:val="000000"/>
      </w:rPr>
    </w:lvl>
    <w:lvl w:ilvl="6">
      <w:start w:val="1"/>
      <w:numFmt w:val="decimal"/>
      <w:lvlText w:val="%1.%2.%3.%4.%5.%6.%7"/>
      <w:lvlJc w:val="left"/>
      <w:pPr>
        <w:ind w:left="3288" w:hanging="1080"/>
      </w:pPr>
      <w:rPr>
        <w:rFonts w:eastAsia="Times New Roman" w:hint="default"/>
        <w:color w:val="000000"/>
      </w:rPr>
    </w:lvl>
    <w:lvl w:ilvl="7">
      <w:start w:val="1"/>
      <w:numFmt w:val="decimal"/>
      <w:lvlText w:val="%1.%2.%3.%4.%5.%6.%7.%8"/>
      <w:lvlJc w:val="left"/>
      <w:pPr>
        <w:ind w:left="4016" w:hanging="1440"/>
      </w:pPr>
      <w:rPr>
        <w:rFonts w:eastAsia="Times New Roman" w:hint="default"/>
        <w:color w:val="000000"/>
      </w:rPr>
    </w:lvl>
    <w:lvl w:ilvl="8">
      <w:start w:val="1"/>
      <w:numFmt w:val="decimal"/>
      <w:lvlText w:val="%1.%2.%3.%4.%5.%6.%7.%8.%9"/>
      <w:lvlJc w:val="left"/>
      <w:pPr>
        <w:ind w:left="4384" w:hanging="1440"/>
      </w:pPr>
      <w:rPr>
        <w:rFonts w:eastAsia="Times New Roman" w:hint="default"/>
        <w:color w:val="000000"/>
      </w:rPr>
    </w:lvl>
  </w:abstractNum>
  <w:abstractNum w:abstractNumId="1" w15:restartNumberingAfterBreak="0">
    <w:nsid w:val="023D7F8C"/>
    <w:multiLevelType w:val="multilevel"/>
    <w:tmpl w:val="F3F806C2"/>
    <w:lvl w:ilvl="0">
      <w:start w:val="3"/>
      <w:numFmt w:val="decimal"/>
      <w:lvlText w:val="%1"/>
      <w:lvlJc w:val="left"/>
      <w:pPr>
        <w:ind w:left="360" w:hanging="360"/>
      </w:pPr>
      <w:rPr>
        <w:rFonts w:hint="default"/>
      </w:rPr>
    </w:lvl>
    <w:lvl w:ilvl="1">
      <w:start w:val="1"/>
      <w:numFmt w:val="decimal"/>
      <w:lvlText w:val="%1.%2"/>
      <w:lvlJc w:val="left"/>
      <w:pPr>
        <w:ind w:left="1088" w:hanging="360"/>
      </w:pPr>
      <w:rPr>
        <w:rFonts w:hint="default"/>
      </w:rPr>
    </w:lvl>
    <w:lvl w:ilvl="2">
      <w:start w:val="1"/>
      <w:numFmt w:val="decimal"/>
      <w:lvlText w:val="%1.%2.%3"/>
      <w:lvlJc w:val="left"/>
      <w:pPr>
        <w:ind w:left="2176" w:hanging="720"/>
      </w:pPr>
      <w:rPr>
        <w:rFonts w:hint="default"/>
      </w:rPr>
    </w:lvl>
    <w:lvl w:ilvl="3">
      <w:start w:val="1"/>
      <w:numFmt w:val="decimal"/>
      <w:lvlText w:val="%1.%2.%3.%4"/>
      <w:lvlJc w:val="left"/>
      <w:pPr>
        <w:ind w:left="2904" w:hanging="720"/>
      </w:pPr>
      <w:rPr>
        <w:rFonts w:hint="default"/>
      </w:rPr>
    </w:lvl>
    <w:lvl w:ilvl="4">
      <w:start w:val="1"/>
      <w:numFmt w:val="decimal"/>
      <w:lvlText w:val="%1.%2.%3.%4.%5"/>
      <w:lvlJc w:val="left"/>
      <w:pPr>
        <w:ind w:left="3992" w:hanging="1080"/>
      </w:pPr>
      <w:rPr>
        <w:rFonts w:hint="default"/>
      </w:rPr>
    </w:lvl>
    <w:lvl w:ilvl="5">
      <w:start w:val="1"/>
      <w:numFmt w:val="decimal"/>
      <w:lvlText w:val="%1.%2.%3.%4.%5.%6"/>
      <w:lvlJc w:val="left"/>
      <w:pPr>
        <w:ind w:left="4720" w:hanging="1080"/>
      </w:pPr>
      <w:rPr>
        <w:rFonts w:hint="default"/>
      </w:rPr>
    </w:lvl>
    <w:lvl w:ilvl="6">
      <w:start w:val="1"/>
      <w:numFmt w:val="decimal"/>
      <w:lvlText w:val="%1.%2.%3.%4.%5.%6.%7"/>
      <w:lvlJc w:val="left"/>
      <w:pPr>
        <w:ind w:left="5448" w:hanging="1080"/>
      </w:pPr>
      <w:rPr>
        <w:rFonts w:hint="default"/>
      </w:rPr>
    </w:lvl>
    <w:lvl w:ilvl="7">
      <w:start w:val="1"/>
      <w:numFmt w:val="decimal"/>
      <w:lvlText w:val="%1.%2.%3.%4.%5.%6.%7.%8"/>
      <w:lvlJc w:val="left"/>
      <w:pPr>
        <w:ind w:left="6536" w:hanging="1440"/>
      </w:pPr>
      <w:rPr>
        <w:rFonts w:hint="default"/>
      </w:rPr>
    </w:lvl>
    <w:lvl w:ilvl="8">
      <w:start w:val="1"/>
      <w:numFmt w:val="decimal"/>
      <w:lvlText w:val="%1.%2.%3.%4.%5.%6.%7.%8.%9"/>
      <w:lvlJc w:val="left"/>
      <w:pPr>
        <w:ind w:left="7264" w:hanging="1440"/>
      </w:pPr>
      <w:rPr>
        <w:rFonts w:hint="default"/>
      </w:rPr>
    </w:lvl>
  </w:abstractNum>
  <w:abstractNum w:abstractNumId="2" w15:restartNumberingAfterBreak="0">
    <w:nsid w:val="0D9009DB"/>
    <w:multiLevelType w:val="multilevel"/>
    <w:tmpl w:val="8576A208"/>
    <w:lvl w:ilvl="0">
      <w:start w:val="3"/>
      <w:numFmt w:val="decimal"/>
      <w:lvlText w:val="%1"/>
      <w:lvlJc w:val="left"/>
      <w:pPr>
        <w:ind w:left="360" w:hanging="360"/>
      </w:pPr>
      <w:rPr>
        <w:rFonts w:eastAsia="Calibri" w:hint="default"/>
        <w:color w:val="auto"/>
      </w:rPr>
    </w:lvl>
    <w:lvl w:ilvl="1">
      <w:start w:val="1"/>
      <w:numFmt w:val="decimal"/>
      <w:lvlText w:val="%1.%2"/>
      <w:lvlJc w:val="left"/>
      <w:pPr>
        <w:ind w:left="728" w:hanging="360"/>
      </w:pPr>
      <w:rPr>
        <w:rFonts w:eastAsia="Calibri" w:hint="default"/>
        <w:color w:val="auto"/>
      </w:rPr>
    </w:lvl>
    <w:lvl w:ilvl="2">
      <w:start w:val="1"/>
      <w:numFmt w:val="decimal"/>
      <w:lvlText w:val="%1.%2.%3"/>
      <w:lvlJc w:val="left"/>
      <w:pPr>
        <w:ind w:left="1456" w:hanging="720"/>
      </w:pPr>
      <w:rPr>
        <w:rFonts w:eastAsia="Calibri" w:hint="default"/>
        <w:color w:val="auto"/>
      </w:rPr>
    </w:lvl>
    <w:lvl w:ilvl="3">
      <w:start w:val="1"/>
      <w:numFmt w:val="decimal"/>
      <w:lvlText w:val="%1.%2.%3.%4"/>
      <w:lvlJc w:val="left"/>
      <w:pPr>
        <w:ind w:left="1824" w:hanging="720"/>
      </w:pPr>
      <w:rPr>
        <w:rFonts w:eastAsia="Calibri" w:hint="default"/>
        <w:color w:val="auto"/>
      </w:rPr>
    </w:lvl>
    <w:lvl w:ilvl="4">
      <w:start w:val="1"/>
      <w:numFmt w:val="decimal"/>
      <w:lvlText w:val="%1.%2.%3.%4.%5"/>
      <w:lvlJc w:val="left"/>
      <w:pPr>
        <w:ind w:left="2552" w:hanging="1080"/>
      </w:pPr>
      <w:rPr>
        <w:rFonts w:eastAsia="Calibri" w:hint="default"/>
        <w:color w:val="auto"/>
      </w:rPr>
    </w:lvl>
    <w:lvl w:ilvl="5">
      <w:start w:val="1"/>
      <w:numFmt w:val="decimal"/>
      <w:lvlText w:val="%1.%2.%3.%4.%5.%6"/>
      <w:lvlJc w:val="left"/>
      <w:pPr>
        <w:ind w:left="2920" w:hanging="1080"/>
      </w:pPr>
      <w:rPr>
        <w:rFonts w:eastAsia="Calibri" w:hint="default"/>
        <w:color w:val="auto"/>
      </w:rPr>
    </w:lvl>
    <w:lvl w:ilvl="6">
      <w:start w:val="1"/>
      <w:numFmt w:val="decimal"/>
      <w:lvlText w:val="%1.%2.%3.%4.%5.%6.%7"/>
      <w:lvlJc w:val="left"/>
      <w:pPr>
        <w:ind w:left="3288" w:hanging="1080"/>
      </w:pPr>
      <w:rPr>
        <w:rFonts w:eastAsia="Calibri" w:hint="default"/>
        <w:color w:val="auto"/>
      </w:rPr>
    </w:lvl>
    <w:lvl w:ilvl="7">
      <w:start w:val="1"/>
      <w:numFmt w:val="decimal"/>
      <w:lvlText w:val="%1.%2.%3.%4.%5.%6.%7.%8"/>
      <w:lvlJc w:val="left"/>
      <w:pPr>
        <w:ind w:left="4016" w:hanging="1440"/>
      </w:pPr>
      <w:rPr>
        <w:rFonts w:eastAsia="Calibri" w:hint="default"/>
        <w:color w:val="auto"/>
      </w:rPr>
    </w:lvl>
    <w:lvl w:ilvl="8">
      <w:start w:val="1"/>
      <w:numFmt w:val="decimal"/>
      <w:lvlText w:val="%1.%2.%3.%4.%5.%6.%7.%8.%9"/>
      <w:lvlJc w:val="left"/>
      <w:pPr>
        <w:ind w:left="4384" w:hanging="1440"/>
      </w:pPr>
      <w:rPr>
        <w:rFonts w:eastAsia="Calibri" w:hint="default"/>
        <w:color w:val="auto"/>
      </w:rPr>
    </w:lvl>
  </w:abstractNum>
  <w:abstractNum w:abstractNumId="3" w15:restartNumberingAfterBreak="0">
    <w:nsid w:val="10F714C2"/>
    <w:multiLevelType w:val="multilevel"/>
    <w:tmpl w:val="0518BB2A"/>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422E62"/>
    <w:multiLevelType w:val="multilevel"/>
    <w:tmpl w:val="7400AC10"/>
    <w:lvl w:ilvl="0">
      <w:start w:val="1"/>
      <w:numFmt w:val="decimal"/>
      <w:lvlText w:val="%1."/>
      <w:lvlJc w:val="left"/>
      <w:pPr>
        <w:tabs>
          <w:tab w:val="num" w:pos="567"/>
        </w:tabs>
        <w:ind w:left="567" w:hanging="567"/>
      </w:pPr>
      <w:rPr>
        <w:rFonts w:hint="default"/>
        <w:b w:val="0"/>
        <w:bCs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16AD2B90"/>
    <w:multiLevelType w:val="multilevel"/>
    <w:tmpl w:val="7F602EC8"/>
    <w:lvl w:ilvl="0">
      <w:start w:val="4"/>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6" w15:restartNumberingAfterBreak="0">
    <w:nsid w:val="19D401B2"/>
    <w:multiLevelType w:val="multilevel"/>
    <w:tmpl w:val="0518BB2A"/>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A107379"/>
    <w:multiLevelType w:val="multilevel"/>
    <w:tmpl w:val="0C8CD0E2"/>
    <w:lvl w:ilvl="0">
      <w:start w:val="4"/>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8" w15:restartNumberingAfterBreak="0">
    <w:nsid w:val="2D240C07"/>
    <w:multiLevelType w:val="hybridMultilevel"/>
    <w:tmpl w:val="11C291B8"/>
    <w:lvl w:ilvl="0" w:tplc="45DA53CA">
      <w:start w:val="1"/>
      <w:numFmt w:val="hebrew1"/>
      <w:lvlText w:val="%1."/>
      <w:lvlJc w:val="left"/>
      <w:pPr>
        <w:ind w:left="720" w:hanging="360"/>
      </w:pPr>
      <w:rPr>
        <w:rFonts w:hint="default"/>
        <w:b w:val="0"/>
        <w:color w:val="000000"/>
        <w:u w:val="none"/>
      </w:rPr>
    </w:lvl>
    <w:lvl w:ilvl="1" w:tplc="C520EA06" w:tentative="1">
      <w:start w:val="1"/>
      <w:numFmt w:val="lowerLetter"/>
      <w:lvlText w:val="%2."/>
      <w:lvlJc w:val="left"/>
      <w:pPr>
        <w:ind w:left="1440" w:hanging="360"/>
      </w:pPr>
    </w:lvl>
    <w:lvl w:ilvl="2" w:tplc="7B2A7D34">
      <w:start w:val="1"/>
      <w:numFmt w:val="lowerRoman"/>
      <w:lvlText w:val="%3."/>
      <w:lvlJc w:val="right"/>
      <w:pPr>
        <w:ind w:left="2160" w:hanging="180"/>
      </w:pPr>
    </w:lvl>
    <w:lvl w:ilvl="3" w:tplc="AF18E1CE">
      <w:start w:val="1"/>
      <w:numFmt w:val="decimal"/>
      <w:lvlText w:val="%4."/>
      <w:lvlJc w:val="left"/>
      <w:pPr>
        <w:ind w:left="2880" w:hanging="360"/>
      </w:pPr>
    </w:lvl>
    <w:lvl w:ilvl="4" w:tplc="3FA650D4" w:tentative="1">
      <w:start w:val="1"/>
      <w:numFmt w:val="lowerLetter"/>
      <w:lvlText w:val="%5."/>
      <w:lvlJc w:val="left"/>
      <w:pPr>
        <w:ind w:left="3600" w:hanging="360"/>
      </w:pPr>
    </w:lvl>
    <w:lvl w:ilvl="5" w:tplc="276CE3D6" w:tentative="1">
      <w:start w:val="1"/>
      <w:numFmt w:val="lowerRoman"/>
      <w:lvlText w:val="%6."/>
      <w:lvlJc w:val="right"/>
      <w:pPr>
        <w:ind w:left="4320" w:hanging="180"/>
      </w:pPr>
    </w:lvl>
    <w:lvl w:ilvl="6" w:tplc="119295C2" w:tentative="1">
      <w:start w:val="1"/>
      <w:numFmt w:val="decimal"/>
      <w:lvlText w:val="%7."/>
      <w:lvlJc w:val="left"/>
      <w:pPr>
        <w:ind w:left="5040" w:hanging="360"/>
      </w:pPr>
    </w:lvl>
    <w:lvl w:ilvl="7" w:tplc="96A477B4" w:tentative="1">
      <w:start w:val="1"/>
      <w:numFmt w:val="lowerLetter"/>
      <w:lvlText w:val="%8."/>
      <w:lvlJc w:val="left"/>
      <w:pPr>
        <w:ind w:left="5760" w:hanging="360"/>
      </w:pPr>
    </w:lvl>
    <w:lvl w:ilvl="8" w:tplc="C024BA86" w:tentative="1">
      <w:start w:val="1"/>
      <w:numFmt w:val="lowerRoman"/>
      <w:lvlText w:val="%9."/>
      <w:lvlJc w:val="right"/>
      <w:pPr>
        <w:ind w:left="6480" w:hanging="180"/>
      </w:pPr>
    </w:lvl>
  </w:abstractNum>
  <w:abstractNum w:abstractNumId="9" w15:restartNumberingAfterBreak="0">
    <w:nsid w:val="2DE147CD"/>
    <w:multiLevelType w:val="hybridMultilevel"/>
    <w:tmpl w:val="1AD2716C"/>
    <w:lvl w:ilvl="0" w:tplc="B8227274">
      <w:start w:val="1"/>
      <w:numFmt w:val="bullet"/>
      <w:lvlText w:val="-"/>
      <w:lvlJc w:val="left"/>
      <w:pPr>
        <w:ind w:left="3308" w:hanging="360"/>
      </w:pPr>
      <w:rPr>
        <w:rFonts w:ascii="David" w:eastAsia="Times New Roman" w:hAnsi="David" w:cs="David" w:hint="default"/>
      </w:rPr>
    </w:lvl>
    <w:lvl w:ilvl="1" w:tplc="2A44E0CE" w:tentative="1">
      <w:start w:val="1"/>
      <w:numFmt w:val="bullet"/>
      <w:lvlText w:val="o"/>
      <w:lvlJc w:val="left"/>
      <w:pPr>
        <w:ind w:left="4028" w:hanging="360"/>
      </w:pPr>
      <w:rPr>
        <w:rFonts w:ascii="Courier New" w:hAnsi="Courier New" w:cs="Courier New" w:hint="default"/>
      </w:rPr>
    </w:lvl>
    <w:lvl w:ilvl="2" w:tplc="D14E14B0">
      <w:start w:val="1"/>
      <w:numFmt w:val="bullet"/>
      <w:lvlText w:val=""/>
      <w:lvlJc w:val="left"/>
      <w:pPr>
        <w:ind w:left="4748" w:hanging="360"/>
      </w:pPr>
      <w:rPr>
        <w:rFonts w:ascii="Wingdings" w:hAnsi="Wingdings" w:hint="default"/>
      </w:rPr>
    </w:lvl>
    <w:lvl w:ilvl="3" w:tplc="06564F48" w:tentative="1">
      <w:start w:val="1"/>
      <w:numFmt w:val="bullet"/>
      <w:lvlText w:val=""/>
      <w:lvlJc w:val="left"/>
      <w:pPr>
        <w:ind w:left="5468" w:hanging="360"/>
      </w:pPr>
      <w:rPr>
        <w:rFonts w:ascii="Symbol" w:hAnsi="Symbol" w:hint="default"/>
      </w:rPr>
    </w:lvl>
    <w:lvl w:ilvl="4" w:tplc="E654D590" w:tentative="1">
      <w:start w:val="1"/>
      <w:numFmt w:val="bullet"/>
      <w:lvlText w:val="o"/>
      <w:lvlJc w:val="left"/>
      <w:pPr>
        <w:ind w:left="6188" w:hanging="360"/>
      </w:pPr>
      <w:rPr>
        <w:rFonts w:ascii="Courier New" w:hAnsi="Courier New" w:cs="Courier New" w:hint="default"/>
      </w:rPr>
    </w:lvl>
    <w:lvl w:ilvl="5" w:tplc="9CFE4E0E" w:tentative="1">
      <w:start w:val="1"/>
      <w:numFmt w:val="bullet"/>
      <w:lvlText w:val=""/>
      <w:lvlJc w:val="left"/>
      <w:pPr>
        <w:ind w:left="6908" w:hanging="360"/>
      </w:pPr>
      <w:rPr>
        <w:rFonts w:ascii="Wingdings" w:hAnsi="Wingdings" w:hint="default"/>
      </w:rPr>
    </w:lvl>
    <w:lvl w:ilvl="6" w:tplc="F442468E" w:tentative="1">
      <w:start w:val="1"/>
      <w:numFmt w:val="bullet"/>
      <w:lvlText w:val=""/>
      <w:lvlJc w:val="left"/>
      <w:pPr>
        <w:ind w:left="7628" w:hanging="360"/>
      </w:pPr>
      <w:rPr>
        <w:rFonts w:ascii="Symbol" w:hAnsi="Symbol" w:hint="default"/>
      </w:rPr>
    </w:lvl>
    <w:lvl w:ilvl="7" w:tplc="2E5CFE7C" w:tentative="1">
      <w:start w:val="1"/>
      <w:numFmt w:val="bullet"/>
      <w:lvlText w:val="o"/>
      <w:lvlJc w:val="left"/>
      <w:pPr>
        <w:ind w:left="8348" w:hanging="360"/>
      </w:pPr>
      <w:rPr>
        <w:rFonts w:ascii="Courier New" w:hAnsi="Courier New" w:cs="Courier New" w:hint="default"/>
      </w:rPr>
    </w:lvl>
    <w:lvl w:ilvl="8" w:tplc="63CE5D1C" w:tentative="1">
      <w:start w:val="1"/>
      <w:numFmt w:val="bullet"/>
      <w:lvlText w:val=""/>
      <w:lvlJc w:val="left"/>
      <w:pPr>
        <w:ind w:left="9068" w:hanging="360"/>
      </w:pPr>
      <w:rPr>
        <w:rFonts w:ascii="Wingdings" w:hAnsi="Wingdings" w:hint="default"/>
      </w:rPr>
    </w:lvl>
  </w:abstractNum>
  <w:abstractNum w:abstractNumId="10" w15:restartNumberingAfterBreak="0">
    <w:nsid w:val="2F8D0330"/>
    <w:multiLevelType w:val="hybridMultilevel"/>
    <w:tmpl w:val="1668D25A"/>
    <w:lvl w:ilvl="0" w:tplc="06F2AC1E">
      <w:start w:val="1"/>
      <w:numFmt w:val="decimal"/>
      <w:lvlText w:val="%1."/>
      <w:lvlJc w:val="left"/>
      <w:pPr>
        <w:ind w:left="360" w:hanging="360"/>
      </w:pPr>
      <w:rPr>
        <w:rFonts w:hint="default"/>
        <w:b/>
        <w:bCs/>
        <w:sz w:val="24"/>
        <w:szCs w:val="24"/>
      </w:rPr>
    </w:lvl>
    <w:lvl w:ilvl="1" w:tplc="A57C2352">
      <w:start w:val="1"/>
      <w:numFmt w:val="hebrew1"/>
      <w:lvlText w:val="%2."/>
      <w:lvlJc w:val="left"/>
      <w:pPr>
        <w:tabs>
          <w:tab w:val="num" w:pos="-81"/>
        </w:tabs>
        <w:ind w:left="1069" w:hanging="360"/>
      </w:pPr>
      <w:rPr>
        <w:rFonts w:hint="default"/>
        <w:sz w:val="28"/>
        <w:szCs w:val="28"/>
      </w:rPr>
    </w:lvl>
    <w:lvl w:ilvl="2" w:tplc="7650596C">
      <w:start w:val="1"/>
      <w:numFmt w:val="decimal"/>
      <w:lvlText w:val="%3)"/>
      <w:lvlJc w:val="left"/>
      <w:pPr>
        <w:ind w:left="1800" w:hanging="180"/>
      </w:pPr>
      <w:rPr>
        <w:b w:val="0"/>
        <w:bCs w:val="0"/>
      </w:rPr>
    </w:lvl>
    <w:lvl w:ilvl="3" w:tplc="18E0B96C">
      <w:start w:val="1"/>
      <w:numFmt w:val="decimal"/>
      <w:lvlText w:val="%4."/>
      <w:lvlJc w:val="left"/>
      <w:pPr>
        <w:ind w:left="2520" w:hanging="360"/>
      </w:pPr>
    </w:lvl>
    <w:lvl w:ilvl="4" w:tplc="1A1049EE">
      <w:start w:val="1"/>
      <w:numFmt w:val="hebrew1"/>
      <w:lvlText w:val="%5."/>
      <w:lvlJc w:val="center"/>
      <w:pPr>
        <w:ind w:left="3240" w:hanging="360"/>
      </w:pPr>
    </w:lvl>
    <w:lvl w:ilvl="5" w:tplc="7FAA4088" w:tentative="1">
      <w:start w:val="1"/>
      <w:numFmt w:val="lowerRoman"/>
      <w:lvlText w:val="%6."/>
      <w:lvlJc w:val="right"/>
      <w:pPr>
        <w:ind w:left="3960" w:hanging="180"/>
      </w:pPr>
    </w:lvl>
    <w:lvl w:ilvl="6" w:tplc="0EC6FF7E" w:tentative="1">
      <w:start w:val="1"/>
      <w:numFmt w:val="decimal"/>
      <w:lvlText w:val="%7."/>
      <w:lvlJc w:val="left"/>
      <w:pPr>
        <w:ind w:left="4680" w:hanging="360"/>
      </w:pPr>
    </w:lvl>
    <w:lvl w:ilvl="7" w:tplc="37DA00CE" w:tentative="1">
      <w:start w:val="1"/>
      <w:numFmt w:val="lowerLetter"/>
      <w:lvlText w:val="%8."/>
      <w:lvlJc w:val="left"/>
      <w:pPr>
        <w:ind w:left="5400" w:hanging="360"/>
      </w:pPr>
    </w:lvl>
    <w:lvl w:ilvl="8" w:tplc="4858AB3E" w:tentative="1">
      <w:start w:val="1"/>
      <w:numFmt w:val="lowerRoman"/>
      <w:lvlText w:val="%9."/>
      <w:lvlJc w:val="right"/>
      <w:pPr>
        <w:ind w:left="6120" w:hanging="180"/>
      </w:pPr>
    </w:lvl>
  </w:abstractNum>
  <w:abstractNum w:abstractNumId="11" w15:restartNumberingAfterBreak="0">
    <w:nsid w:val="37F168AC"/>
    <w:multiLevelType w:val="multilevel"/>
    <w:tmpl w:val="9D508E46"/>
    <w:lvl w:ilvl="0">
      <w:start w:val="5"/>
      <w:numFmt w:val="decimal"/>
      <w:lvlText w:val="%1"/>
      <w:lvlJc w:val="left"/>
      <w:pPr>
        <w:ind w:left="360" w:hanging="360"/>
      </w:pPr>
      <w:rPr>
        <w:rFonts w:hint="default"/>
      </w:rPr>
    </w:lvl>
    <w:lvl w:ilvl="1">
      <w:start w:val="1"/>
      <w:numFmt w:val="decimal"/>
      <w:lvlText w:val="%1.%2"/>
      <w:lvlJc w:val="left"/>
      <w:pPr>
        <w:ind w:left="1088" w:hanging="360"/>
      </w:pPr>
      <w:rPr>
        <w:rFonts w:hint="default"/>
      </w:rPr>
    </w:lvl>
    <w:lvl w:ilvl="2">
      <w:start w:val="1"/>
      <w:numFmt w:val="decimal"/>
      <w:lvlText w:val="%1.%2.%3"/>
      <w:lvlJc w:val="left"/>
      <w:pPr>
        <w:ind w:left="2176" w:hanging="720"/>
      </w:pPr>
      <w:rPr>
        <w:rFonts w:hint="default"/>
      </w:rPr>
    </w:lvl>
    <w:lvl w:ilvl="3">
      <w:start w:val="1"/>
      <w:numFmt w:val="decimal"/>
      <w:lvlText w:val="%1.%2.%3.%4"/>
      <w:lvlJc w:val="left"/>
      <w:pPr>
        <w:ind w:left="2904" w:hanging="720"/>
      </w:pPr>
      <w:rPr>
        <w:rFonts w:hint="default"/>
      </w:rPr>
    </w:lvl>
    <w:lvl w:ilvl="4">
      <w:start w:val="1"/>
      <w:numFmt w:val="decimal"/>
      <w:lvlText w:val="%1.%2.%3.%4.%5"/>
      <w:lvlJc w:val="left"/>
      <w:pPr>
        <w:ind w:left="3992" w:hanging="1080"/>
      </w:pPr>
      <w:rPr>
        <w:rFonts w:hint="default"/>
      </w:rPr>
    </w:lvl>
    <w:lvl w:ilvl="5">
      <w:start w:val="1"/>
      <w:numFmt w:val="decimal"/>
      <w:lvlText w:val="%1.%2.%3.%4.%5.%6"/>
      <w:lvlJc w:val="left"/>
      <w:pPr>
        <w:ind w:left="4720" w:hanging="1080"/>
      </w:pPr>
      <w:rPr>
        <w:rFonts w:hint="default"/>
      </w:rPr>
    </w:lvl>
    <w:lvl w:ilvl="6">
      <w:start w:val="1"/>
      <w:numFmt w:val="decimal"/>
      <w:lvlText w:val="%1.%2.%3.%4.%5.%6.%7"/>
      <w:lvlJc w:val="left"/>
      <w:pPr>
        <w:ind w:left="5448" w:hanging="1080"/>
      </w:pPr>
      <w:rPr>
        <w:rFonts w:hint="default"/>
      </w:rPr>
    </w:lvl>
    <w:lvl w:ilvl="7">
      <w:start w:val="1"/>
      <w:numFmt w:val="decimal"/>
      <w:lvlText w:val="%1.%2.%3.%4.%5.%6.%7.%8"/>
      <w:lvlJc w:val="left"/>
      <w:pPr>
        <w:ind w:left="6536" w:hanging="1440"/>
      </w:pPr>
      <w:rPr>
        <w:rFonts w:hint="default"/>
      </w:rPr>
    </w:lvl>
    <w:lvl w:ilvl="8">
      <w:start w:val="1"/>
      <w:numFmt w:val="decimal"/>
      <w:lvlText w:val="%1.%2.%3.%4.%5.%6.%7.%8.%9"/>
      <w:lvlJc w:val="left"/>
      <w:pPr>
        <w:ind w:left="7264" w:hanging="1440"/>
      </w:pPr>
      <w:rPr>
        <w:rFonts w:hint="default"/>
      </w:rPr>
    </w:lvl>
  </w:abstractNum>
  <w:abstractNum w:abstractNumId="12" w15:restartNumberingAfterBreak="0">
    <w:nsid w:val="407054B9"/>
    <w:multiLevelType w:val="hybridMultilevel"/>
    <w:tmpl w:val="F46694A6"/>
    <w:lvl w:ilvl="0" w:tplc="CFA0C582">
      <w:start w:val="1"/>
      <w:numFmt w:val="bullet"/>
      <w:lvlText w:val=""/>
      <w:lvlJc w:val="left"/>
      <w:pPr>
        <w:ind w:left="2818" w:hanging="360"/>
      </w:pPr>
      <w:rPr>
        <w:rFonts w:ascii="Symbol" w:hAnsi="Symbol" w:hint="default"/>
      </w:rPr>
    </w:lvl>
    <w:lvl w:ilvl="1" w:tplc="B0645B42" w:tentative="1">
      <w:start w:val="1"/>
      <w:numFmt w:val="bullet"/>
      <w:lvlText w:val="o"/>
      <w:lvlJc w:val="left"/>
      <w:pPr>
        <w:ind w:left="3538" w:hanging="360"/>
      </w:pPr>
      <w:rPr>
        <w:rFonts w:ascii="Courier New" w:hAnsi="Courier New" w:cs="Courier New" w:hint="default"/>
      </w:rPr>
    </w:lvl>
    <w:lvl w:ilvl="2" w:tplc="89EC9F5C" w:tentative="1">
      <w:start w:val="1"/>
      <w:numFmt w:val="bullet"/>
      <w:lvlText w:val=""/>
      <w:lvlJc w:val="left"/>
      <w:pPr>
        <w:ind w:left="4258" w:hanging="360"/>
      </w:pPr>
      <w:rPr>
        <w:rFonts w:ascii="Wingdings" w:hAnsi="Wingdings" w:hint="default"/>
      </w:rPr>
    </w:lvl>
    <w:lvl w:ilvl="3" w:tplc="16063146" w:tentative="1">
      <w:start w:val="1"/>
      <w:numFmt w:val="bullet"/>
      <w:lvlText w:val=""/>
      <w:lvlJc w:val="left"/>
      <w:pPr>
        <w:ind w:left="4978" w:hanging="360"/>
      </w:pPr>
      <w:rPr>
        <w:rFonts w:ascii="Symbol" w:hAnsi="Symbol" w:hint="default"/>
      </w:rPr>
    </w:lvl>
    <w:lvl w:ilvl="4" w:tplc="C62887B0" w:tentative="1">
      <w:start w:val="1"/>
      <w:numFmt w:val="bullet"/>
      <w:lvlText w:val="o"/>
      <w:lvlJc w:val="left"/>
      <w:pPr>
        <w:ind w:left="5698" w:hanging="360"/>
      </w:pPr>
      <w:rPr>
        <w:rFonts w:ascii="Courier New" w:hAnsi="Courier New" w:cs="Courier New" w:hint="default"/>
      </w:rPr>
    </w:lvl>
    <w:lvl w:ilvl="5" w:tplc="026AE976" w:tentative="1">
      <w:start w:val="1"/>
      <w:numFmt w:val="bullet"/>
      <w:lvlText w:val=""/>
      <w:lvlJc w:val="left"/>
      <w:pPr>
        <w:ind w:left="6418" w:hanging="360"/>
      </w:pPr>
      <w:rPr>
        <w:rFonts w:ascii="Wingdings" w:hAnsi="Wingdings" w:hint="default"/>
      </w:rPr>
    </w:lvl>
    <w:lvl w:ilvl="6" w:tplc="D9FC4D58" w:tentative="1">
      <w:start w:val="1"/>
      <w:numFmt w:val="bullet"/>
      <w:lvlText w:val=""/>
      <w:lvlJc w:val="left"/>
      <w:pPr>
        <w:ind w:left="7138" w:hanging="360"/>
      </w:pPr>
      <w:rPr>
        <w:rFonts w:ascii="Symbol" w:hAnsi="Symbol" w:hint="default"/>
      </w:rPr>
    </w:lvl>
    <w:lvl w:ilvl="7" w:tplc="9204132C" w:tentative="1">
      <w:start w:val="1"/>
      <w:numFmt w:val="bullet"/>
      <w:lvlText w:val="o"/>
      <w:lvlJc w:val="left"/>
      <w:pPr>
        <w:ind w:left="7858" w:hanging="360"/>
      </w:pPr>
      <w:rPr>
        <w:rFonts w:ascii="Courier New" w:hAnsi="Courier New" w:cs="Courier New" w:hint="default"/>
      </w:rPr>
    </w:lvl>
    <w:lvl w:ilvl="8" w:tplc="D0062C1E" w:tentative="1">
      <w:start w:val="1"/>
      <w:numFmt w:val="bullet"/>
      <w:lvlText w:val=""/>
      <w:lvlJc w:val="left"/>
      <w:pPr>
        <w:ind w:left="8578" w:hanging="360"/>
      </w:pPr>
      <w:rPr>
        <w:rFonts w:ascii="Wingdings" w:hAnsi="Wingdings" w:hint="default"/>
      </w:rPr>
    </w:lvl>
  </w:abstractNum>
  <w:abstractNum w:abstractNumId="13" w15:restartNumberingAfterBreak="0">
    <w:nsid w:val="463A56E1"/>
    <w:multiLevelType w:val="hybridMultilevel"/>
    <w:tmpl w:val="968CF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4B4D06"/>
    <w:multiLevelType w:val="hybridMultilevel"/>
    <w:tmpl w:val="494A281A"/>
    <w:lvl w:ilvl="0" w:tplc="BF92FEFE">
      <w:start w:val="1"/>
      <w:numFmt w:val="bullet"/>
      <w:lvlText w:val=""/>
      <w:lvlJc w:val="left"/>
      <w:pPr>
        <w:tabs>
          <w:tab w:val="num" w:pos="720"/>
        </w:tabs>
        <w:ind w:left="720" w:hanging="360"/>
      </w:pPr>
      <w:rPr>
        <w:rFonts w:ascii="Wingdings" w:hAnsi="Wingdings" w:hint="default"/>
      </w:rPr>
    </w:lvl>
    <w:lvl w:ilvl="1" w:tplc="068ECD5C">
      <w:start w:val="1"/>
      <w:numFmt w:val="bullet"/>
      <w:lvlText w:val="o"/>
      <w:lvlJc w:val="left"/>
      <w:pPr>
        <w:tabs>
          <w:tab w:val="num" w:pos="1440"/>
        </w:tabs>
        <w:ind w:left="1440" w:hanging="360"/>
      </w:pPr>
      <w:rPr>
        <w:rFonts w:ascii="Courier New" w:hAnsi="Courier New" w:cs="Times New Roman" w:hint="default"/>
      </w:rPr>
    </w:lvl>
    <w:lvl w:ilvl="2" w:tplc="D98EAA28">
      <w:start w:val="1"/>
      <w:numFmt w:val="bullet"/>
      <w:lvlText w:val=""/>
      <w:lvlJc w:val="left"/>
      <w:pPr>
        <w:tabs>
          <w:tab w:val="num" w:pos="2160"/>
        </w:tabs>
        <w:ind w:left="2160" w:hanging="360"/>
      </w:pPr>
      <w:rPr>
        <w:rFonts w:ascii="Wingdings" w:hAnsi="Wingdings" w:hint="default"/>
      </w:rPr>
    </w:lvl>
    <w:lvl w:ilvl="3" w:tplc="56648A90">
      <w:start w:val="1"/>
      <w:numFmt w:val="bullet"/>
      <w:lvlText w:val=""/>
      <w:lvlJc w:val="left"/>
      <w:pPr>
        <w:tabs>
          <w:tab w:val="num" w:pos="2880"/>
        </w:tabs>
        <w:ind w:left="2880" w:hanging="360"/>
      </w:pPr>
      <w:rPr>
        <w:rFonts w:ascii="Symbol" w:hAnsi="Symbol" w:hint="default"/>
      </w:rPr>
    </w:lvl>
    <w:lvl w:ilvl="4" w:tplc="5F828FF4">
      <w:start w:val="1"/>
      <w:numFmt w:val="bullet"/>
      <w:lvlText w:val="o"/>
      <w:lvlJc w:val="left"/>
      <w:pPr>
        <w:tabs>
          <w:tab w:val="num" w:pos="3600"/>
        </w:tabs>
        <w:ind w:left="3600" w:hanging="360"/>
      </w:pPr>
      <w:rPr>
        <w:rFonts w:ascii="Courier New" w:hAnsi="Courier New" w:cs="Times New Roman" w:hint="default"/>
      </w:rPr>
    </w:lvl>
    <w:lvl w:ilvl="5" w:tplc="01C09D80">
      <w:start w:val="1"/>
      <w:numFmt w:val="bullet"/>
      <w:lvlText w:val=""/>
      <w:lvlJc w:val="left"/>
      <w:pPr>
        <w:tabs>
          <w:tab w:val="num" w:pos="4320"/>
        </w:tabs>
        <w:ind w:left="4320" w:hanging="360"/>
      </w:pPr>
      <w:rPr>
        <w:rFonts w:ascii="Wingdings" w:hAnsi="Wingdings" w:hint="default"/>
      </w:rPr>
    </w:lvl>
    <w:lvl w:ilvl="6" w:tplc="BFA83EA8">
      <w:start w:val="1"/>
      <w:numFmt w:val="bullet"/>
      <w:lvlText w:val=""/>
      <w:lvlJc w:val="left"/>
      <w:pPr>
        <w:tabs>
          <w:tab w:val="num" w:pos="5040"/>
        </w:tabs>
        <w:ind w:left="5040" w:hanging="360"/>
      </w:pPr>
      <w:rPr>
        <w:rFonts w:ascii="Symbol" w:hAnsi="Symbol" w:hint="default"/>
      </w:rPr>
    </w:lvl>
    <w:lvl w:ilvl="7" w:tplc="3B080554">
      <w:start w:val="1"/>
      <w:numFmt w:val="bullet"/>
      <w:lvlText w:val="o"/>
      <w:lvlJc w:val="left"/>
      <w:pPr>
        <w:tabs>
          <w:tab w:val="num" w:pos="5760"/>
        </w:tabs>
        <w:ind w:left="5760" w:hanging="360"/>
      </w:pPr>
      <w:rPr>
        <w:rFonts w:ascii="Courier New" w:hAnsi="Courier New" w:cs="Times New Roman" w:hint="default"/>
      </w:rPr>
    </w:lvl>
    <w:lvl w:ilvl="8" w:tplc="B930E8C6">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371654"/>
    <w:multiLevelType w:val="hybridMultilevel"/>
    <w:tmpl w:val="F9607D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7065318"/>
    <w:multiLevelType w:val="multilevel"/>
    <w:tmpl w:val="EDAA4536"/>
    <w:lvl w:ilvl="0">
      <w:start w:val="5"/>
      <w:numFmt w:val="decimal"/>
      <w:lvlText w:val="%1"/>
      <w:lvlJc w:val="left"/>
      <w:pPr>
        <w:ind w:left="720" w:hanging="360"/>
      </w:pPr>
      <w:rPr>
        <w:rFonts w:hint="default"/>
        <w:b w:val="0"/>
        <w:u w:val="none"/>
      </w:rPr>
    </w:lvl>
    <w:lvl w:ilvl="1">
      <w:start w:val="2"/>
      <w:numFmt w:val="decimal"/>
      <w:lvlText w:val="%1.%2"/>
      <w:lvlJc w:val="left"/>
      <w:pPr>
        <w:ind w:left="1440" w:hanging="360"/>
      </w:pPr>
      <w:rPr>
        <w:rFonts w:hint="default"/>
        <w:b w:val="0"/>
        <w:u w:val="none"/>
      </w:rPr>
    </w:lvl>
    <w:lvl w:ilvl="2">
      <w:start w:val="1"/>
      <w:numFmt w:val="decimal"/>
      <w:lvlText w:val="%1.%2.%3"/>
      <w:lvlJc w:val="left"/>
      <w:pPr>
        <w:ind w:left="2520" w:hanging="720"/>
      </w:pPr>
      <w:rPr>
        <w:rFonts w:hint="default"/>
        <w:b w:val="0"/>
        <w:u w:val="none"/>
      </w:rPr>
    </w:lvl>
    <w:lvl w:ilvl="3">
      <w:start w:val="1"/>
      <w:numFmt w:val="decimal"/>
      <w:lvlText w:val="%1.%2.%3.%4"/>
      <w:lvlJc w:val="left"/>
      <w:pPr>
        <w:ind w:left="3240" w:hanging="720"/>
      </w:pPr>
      <w:rPr>
        <w:rFonts w:hint="default"/>
        <w:b w:val="0"/>
        <w:u w:val="none"/>
      </w:rPr>
    </w:lvl>
    <w:lvl w:ilvl="4">
      <w:start w:val="1"/>
      <w:numFmt w:val="decimal"/>
      <w:lvlText w:val="%1.%2.%3.%4.%5"/>
      <w:lvlJc w:val="left"/>
      <w:pPr>
        <w:ind w:left="4320" w:hanging="1080"/>
      </w:pPr>
      <w:rPr>
        <w:rFonts w:hint="default"/>
        <w:b w:val="0"/>
        <w:u w:val="none"/>
      </w:rPr>
    </w:lvl>
    <w:lvl w:ilvl="5">
      <w:start w:val="1"/>
      <w:numFmt w:val="decimal"/>
      <w:lvlText w:val="%1.%2.%3.%4.%5.%6"/>
      <w:lvlJc w:val="left"/>
      <w:pPr>
        <w:ind w:left="5040" w:hanging="1080"/>
      </w:pPr>
      <w:rPr>
        <w:rFonts w:hint="default"/>
        <w:b w:val="0"/>
        <w:u w:val="none"/>
      </w:rPr>
    </w:lvl>
    <w:lvl w:ilvl="6">
      <w:start w:val="1"/>
      <w:numFmt w:val="decimal"/>
      <w:lvlText w:val="%1.%2.%3.%4.%5.%6.%7"/>
      <w:lvlJc w:val="left"/>
      <w:pPr>
        <w:ind w:left="6120" w:hanging="1440"/>
      </w:pPr>
      <w:rPr>
        <w:rFonts w:hint="default"/>
        <w:b w:val="0"/>
        <w:u w:val="none"/>
      </w:rPr>
    </w:lvl>
    <w:lvl w:ilvl="7">
      <w:start w:val="1"/>
      <w:numFmt w:val="decimal"/>
      <w:lvlText w:val="%1.%2.%3.%4.%5.%6.%7.%8"/>
      <w:lvlJc w:val="left"/>
      <w:pPr>
        <w:ind w:left="6840" w:hanging="1440"/>
      </w:pPr>
      <w:rPr>
        <w:rFonts w:hint="default"/>
        <w:b w:val="0"/>
        <w:u w:val="none"/>
      </w:rPr>
    </w:lvl>
    <w:lvl w:ilvl="8">
      <w:start w:val="1"/>
      <w:numFmt w:val="decimal"/>
      <w:lvlText w:val="%1.%2.%3.%4.%5.%6.%7.%8.%9"/>
      <w:lvlJc w:val="left"/>
      <w:pPr>
        <w:ind w:left="7560" w:hanging="1440"/>
      </w:pPr>
      <w:rPr>
        <w:rFonts w:hint="default"/>
        <w:b w:val="0"/>
        <w:u w:val="none"/>
      </w:rPr>
    </w:lvl>
  </w:abstractNum>
  <w:abstractNum w:abstractNumId="17" w15:restartNumberingAfterBreak="0">
    <w:nsid w:val="5A1406E4"/>
    <w:multiLevelType w:val="hybridMultilevel"/>
    <w:tmpl w:val="8B2C87DE"/>
    <w:lvl w:ilvl="0" w:tplc="5DF85836">
      <w:start w:val="4"/>
      <w:numFmt w:val="decimal"/>
      <w:lvlText w:val="%1."/>
      <w:lvlJc w:val="left"/>
      <w:pPr>
        <w:ind w:left="720" w:hanging="360"/>
      </w:pPr>
      <w:rPr>
        <w:rFonts w:hint="default"/>
      </w:rPr>
    </w:lvl>
    <w:lvl w:ilvl="1" w:tplc="8850EDA0" w:tentative="1">
      <w:start w:val="1"/>
      <w:numFmt w:val="lowerLetter"/>
      <w:lvlText w:val="%2."/>
      <w:lvlJc w:val="left"/>
      <w:pPr>
        <w:ind w:left="1440" w:hanging="360"/>
      </w:pPr>
    </w:lvl>
    <w:lvl w:ilvl="2" w:tplc="95D8EFC4" w:tentative="1">
      <w:start w:val="1"/>
      <w:numFmt w:val="lowerRoman"/>
      <w:lvlText w:val="%3."/>
      <w:lvlJc w:val="right"/>
      <w:pPr>
        <w:ind w:left="2160" w:hanging="180"/>
      </w:pPr>
    </w:lvl>
    <w:lvl w:ilvl="3" w:tplc="F5A8B060" w:tentative="1">
      <w:start w:val="1"/>
      <w:numFmt w:val="decimal"/>
      <w:lvlText w:val="%4."/>
      <w:lvlJc w:val="left"/>
      <w:pPr>
        <w:ind w:left="2880" w:hanging="360"/>
      </w:pPr>
    </w:lvl>
    <w:lvl w:ilvl="4" w:tplc="02F4C450" w:tentative="1">
      <w:start w:val="1"/>
      <w:numFmt w:val="lowerLetter"/>
      <w:lvlText w:val="%5."/>
      <w:lvlJc w:val="left"/>
      <w:pPr>
        <w:ind w:left="3600" w:hanging="360"/>
      </w:pPr>
    </w:lvl>
    <w:lvl w:ilvl="5" w:tplc="E40A1374" w:tentative="1">
      <w:start w:val="1"/>
      <w:numFmt w:val="lowerRoman"/>
      <w:lvlText w:val="%6."/>
      <w:lvlJc w:val="right"/>
      <w:pPr>
        <w:ind w:left="4320" w:hanging="180"/>
      </w:pPr>
    </w:lvl>
    <w:lvl w:ilvl="6" w:tplc="A5A2A020" w:tentative="1">
      <w:start w:val="1"/>
      <w:numFmt w:val="decimal"/>
      <w:lvlText w:val="%7."/>
      <w:lvlJc w:val="left"/>
      <w:pPr>
        <w:ind w:left="5040" w:hanging="360"/>
      </w:pPr>
    </w:lvl>
    <w:lvl w:ilvl="7" w:tplc="7D42D674" w:tentative="1">
      <w:start w:val="1"/>
      <w:numFmt w:val="lowerLetter"/>
      <w:lvlText w:val="%8."/>
      <w:lvlJc w:val="left"/>
      <w:pPr>
        <w:ind w:left="5760" w:hanging="360"/>
      </w:pPr>
    </w:lvl>
    <w:lvl w:ilvl="8" w:tplc="A120B6D2" w:tentative="1">
      <w:start w:val="1"/>
      <w:numFmt w:val="lowerRoman"/>
      <w:lvlText w:val="%9."/>
      <w:lvlJc w:val="right"/>
      <w:pPr>
        <w:ind w:left="6480" w:hanging="180"/>
      </w:pPr>
    </w:lvl>
  </w:abstractNum>
  <w:abstractNum w:abstractNumId="18" w15:restartNumberingAfterBreak="0">
    <w:nsid w:val="5CDA513D"/>
    <w:multiLevelType w:val="multilevel"/>
    <w:tmpl w:val="AD004B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F743717"/>
    <w:multiLevelType w:val="multilevel"/>
    <w:tmpl w:val="73E0E718"/>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hebrew1"/>
      <w:lvlText w:val="%3."/>
      <w:lvlJc w:val="left"/>
      <w:pPr>
        <w:tabs>
          <w:tab w:val="num" w:pos="908"/>
        </w:tabs>
        <w:ind w:left="908" w:hanging="624"/>
      </w:pPr>
      <w:rPr>
        <w:rFonts w:ascii="David" w:eastAsia="Calibri" w:hAnsi="David" w:cs="David" w:hint="default"/>
        <w:b w:val="0"/>
        <w:bCs w:val="0"/>
        <w:szCs w:val="24"/>
      </w:rPr>
    </w:lvl>
    <w:lvl w:ilvl="3">
      <w:start w:val="1"/>
      <w:numFmt w:val="decimal"/>
      <w:lvlText w:val="%1.%2.%3.%4."/>
      <w:lvlJc w:val="left"/>
      <w:pPr>
        <w:tabs>
          <w:tab w:val="num" w:pos="1956"/>
        </w:tabs>
        <w:ind w:left="1956" w:hanging="680"/>
      </w:pPr>
      <w:rPr>
        <w:rFonts w:cs="David" w:hint="cs"/>
        <w:b w:val="0"/>
        <w:bCs w:val="0"/>
        <w:szCs w:val="24"/>
      </w:rPr>
    </w:lvl>
    <w:lvl w:ilvl="4">
      <w:start w:val="1"/>
      <w:numFmt w:val="decimal"/>
      <w:lvlText w:val="%1.%2.%3.%4.%5."/>
      <w:lvlJc w:val="left"/>
      <w:pPr>
        <w:tabs>
          <w:tab w:val="num" w:pos="3346"/>
        </w:tabs>
        <w:ind w:left="3346" w:hanging="227"/>
      </w:pPr>
      <w:rPr>
        <w:rFonts w:cs="David" w:hint="cs"/>
        <w:szCs w:val="24"/>
      </w:rPr>
    </w:lvl>
    <w:lvl w:ilvl="5">
      <w:start w:val="1"/>
      <w:numFmt w:val="decimal"/>
      <w:lvlText w:val="%1.%2.%3.%4.%5.%6."/>
      <w:lvlJc w:val="left"/>
      <w:pPr>
        <w:tabs>
          <w:tab w:val="num" w:pos="4340"/>
        </w:tabs>
        <w:ind w:left="4196" w:hanging="936"/>
      </w:pPr>
      <w:rPr>
        <w:rFonts w:cs="David" w:hint="cs"/>
      </w:rPr>
    </w:lvl>
    <w:lvl w:ilvl="6">
      <w:start w:val="1"/>
      <w:numFmt w:val="decimal"/>
      <w:lvlText w:val="%1.%2.%3.%4.%5.%6.%7."/>
      <w:lvlJc w:val="left"/>
      <w:pPr>
        <w:tabs>
          <w:tab w:val="num" w:pos="3600"/>
        </w:tabs>
        <w:ind w:left="3240" w:hanging="1080"/>
      </w:pPr>
      <w:rPr>
        <w:rFonts w:cs="TypoUpright BT"/>
      </w:rPr>
    </w:lvl>
    <w:lvl w:ilvl="7">
      <w:start w:val="1"/>
      <w:numFmt w:val="decimal"/>
      <w:lvlText w:val="%1.%2.%3.%4.%5.%6.%7.%8."/>
      <w:lvlJc w:val="left"/>
      <w:pPr>
        <w:tabs>
          <w:tab w:val="num" w:pos="3960"/>
        </w:tabs>
        <w:ind w:left="3744" w:hanging="1224"/>
      </w:pPr>
      <w:rPr>
        <w:rFonts w:cs="TypoUpright BT"/>
      </w:rPr>
    </w:lvl>
    <w:lvl w:ilvl="8">
      <w:start w:val="1"/>
      <w:numFmt w:val="decimal"/>
      <w:lvlText w:val="%1.%2.%3.%4.%5.%6.%7.%8.%9."/>
      <w:lvlJc w:val="left"/>
      <w:pPr>
        <w:tabs>
          <w:tab w:val="num" w:pos="4680"/>
        </w:tabs>
        <w:ind w:left="4320" w:hanging="1440"/>
      </w:pPr>
      <w:rPr>
        <w:rFonts w:cs="TypoUpright BT"/>
      </w:rPr>
    </w:lvl>
  </w:abstractNum>
  <w:abstractNum w:abstractNumId="20" w15:restartNumberingAfterBreak="0">
    <w:nsid w:val="5FE23163"/>
    <w:multiLevelType w:val="multilevel"/>
    <w:tmpl w:val="43BAAEA4"/>
    <w:lvl w:ilvl="0">
      <w:start w:val="5"/>
      <w:numFmt w:val="decimal"/>
      <w:lvlText w:val="%1"/>
      <w:lvlJc w:val="left"/>
      <w:pPr>
        <w:ind w:left="360" w:hanging="360"/>
      </w:pPr>
      <w:rPr>
        <w:rFonts w:hint="default"/>
        <w:b w:val="0"/>
        <w:u w:val="none"/>
      </w:rPr>
    </w:lvl>
    <w:lvl w:ilvl="1">
      <w:start w:val="2"/>
      <w:numFmt w:val="decimal"/>
      <w:lvlText w:val="%1.%2"/>
      <w:lvlJc w:val="left"/>
      <w:pPr>
        <w:ind w:left="720" w:hanging="360"/>
      </w:pPr>
      <w:rPr>
        <w:rFonts w:hint="default"/>
        <w:b/>
        <w:bCs w:val="0"/>
        <w:u w:val="none"/>
      </w:rPr>
    </w:lvl>
    <w:lvl w:ilvl="2">
      <w:start w:val="1"/>
      <w:numFmt w:val="decimal"/>
      <w:lvlText w:val="%1.%2.%3"/>
      <w:lvlJc w:val="left"/>
      <w:pPr>
        <w:ind w:left="1440" w:hanging="720"/>
      </w:pPr>
      <w:rPr>
        <w:rFonts w:hint="default"/>
        <w:b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320" w:hanging="1440"/>
      </w:pPr>
      <w:rPr>
        <w:rFonts w:hint="default"/>
        <w:b w:val="0"/>
        <w:u w:val="none"/>
      </w:rPr>
    </w:lvl>
  </w:abstractNum>
  <w:abstractNum w:abstractNumId="21" w15:restartNumberingAfterBreak="0">
    <w:nsid w:val="6F8C1652"/>
    <w:multiLevelType w:val="hybridMultilevel"/>
    <w:tmpl w:val="46767758"/>
    <w:lvl w:ilvl="0" w:tplc="BAA035DC">
      <w:start w:val="1"/>
      <w:numFmt w:val="decimal"/>
      <w:lvlText w:val="%1."/>
      <w:lvlJc w:val="left"/>
      <w:pPr>
        <w:ind w:left="720" w:hanging="360"/>
      </w:pPr>
      <w:rPr>
        <w:rFonts w:hint="default"/>
        <w:b w:val="0"/>
        <w:color w:val="000000"/>
        <w:u w:val="none"/>
      </w:rPr>
    </w:lvl>
    <w:lvl w:ilvl="1" w:tplc="ACEE9722" w:tentative="1">
      <w:start w:val="1"/>
      <w:numFmt w:val="lowerLetter"/>
      <w:lvlText w:val="%2."/>
      <w:lvlJc w:val="left"/>
      <w:pPr>
        <w:ind w:left="1440" w:hanging="360"/>
      </w:pPr>
    </w:lvl>
    <w:lvl w:ilvl="2" w:tplc="80662EBA">
      <w:start w:val="1"/>
      <w:numFmt w:val="lowerRoman"/>
      <w:lvlText w:val="%3."/>
      <w:lvlJc w:val="right"/>
      <w:pPr>
        <w:ind w:left="2160" w:hanging="180"/>
      </w:pPr>
    </w:lvl>
    <w:lvl w:ilvl="3" w:tplc="E3E67004" w:tentative="1">
      <w:start w:val="1"/>
      <w:numFmt w:val="decimal"/>
      <w:lvlText w:val="%4."/>
      <w:lvlJc w:val="left"/>
      <w:pPr>
        <w:ind w:left="2880" w:hanging="360"/>
      </w:pPr>
    </w:lvl>
    <w:lvl w:ilvl="4" w:tplc="B7A27696" w:tentative="1">
      <w:start w:val="1"/>
      <w:numFmt w:val="lowerLetter"/>
      <w:lvlText w:val="%5."/>
      <w:lvlJc w:val="left"/>
      <w:pPr>
        <w:ind w:left="3600" w:hanging="360"/>
      </w:pPr>
    </w:lvl>
    <w:lvl w:ilvl="5" w:tplc="F3D6DF90" w:tentative="1">
      <w:start w:val="1"/>
      <w:numFmt w:val="lowerRoman"/>
      <w:lvlText w:val="%6."/>
      <w:lvlJc w:val="right"/>
      <w:pPr>
        <w:ind w:left="4320" w:hanging="180"/>
      </w:pPr>
    </w:lvl>
    <w:lvl w:ilvl="6" w:tplc="239ED910" w:tentative="1">
      <w:start w:val="1"/>
      <w:numFmt w:val="decimal"/>
      <w:lvlText w:val="%7."/>
      <w:lvlJc w:val="left"/>
      <w:pPr>
        <w:ind w:left="5040" w:hanging="360"/>
      </w:pPr>
    </w:lvl>
    <w:lvl w:ilvl="7" w:tplc="E99CB89A" w:tentative="1">
      <w:start w:val="1"/>
      <w:numFmt w:val="lowerLetter"/>
      <w:lvlText w:val="%8."/>
      <w:lvlJc w:val="left"/>
      <w:pPr>
        <w:ind w:left="5760" w:hanging="360"/>
      </w:pPr>
    </w:lvl>
    <w:lvl w:ilvl="8" w:tplc="70F60758" w:tentative="1">
      <w:start w:val="1"/>
      <w:numFmt w:val="lowerRoman"/>
      <w:lvlText w:val="%9."/>
      <w:lvlJc w:val="right"/>
      <w:pPr>
        <w:ind w:left="6480" w:hanging="180"/>
      </w:pPr>
    </w:lvl>
  </w:abstractNum>
  <w:abstractNum w:abstractNumId="22" w15:restartNumberingAfterBreak="0">
    <w:nsid w:val="737B15F5"/>
    <w:multiLevelType w:val="multilevel"/>
    <w:tmpl w:val="0C8CD0E2"/>
    <w:lvl w:ilvl="0">
      <w:start w:val="3"/>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23" w15:restartNumberingAfterBreak="0">
    <w:nsid w:val="74466A79"/>
    <w:multiLevelType w:val="hybridMultilevel"/>
    <w:tmpl w:val="16FAC45A"/>
    <w:lvl w:ilvl="0" w:tplc="CF102A3C">
      <w:start w:val="4"/>
      <w:numFmt w:val="decimal"/>
      <w:lvlText w:val="%1."/>
      <w:lvlJc w:val="left"/>
      <w:pPr>
        <w:ind w:left="2629" w:hanging="360"/>
      </w:pPr>
      <w:rPr>
        <w:rFonts w:hint="default"/>
      </w:rPr>
    </w:lvl>
    <w:lvl w:ilvl="1" w:tplc="C51AF342" w:tentative="1">
      <w:start w:val="1"/>
      <w:numFmt w:val="lowerLetter"/>
      <w:lvlText w:val="%2."/>
      <w:lvlJc w:val="left"/>
      <w:pPr>
        <w:ind w:left="3349" w:hanging="360"/>
      </w:pPr>
    </w:lvl>
    <w:lvl w:ilvl="2" w:tplc="E7D460B4">
      <w:start w:val="1"/>
      <w:numFmt w:val="lowerRoman"/>
      <w:lvlText w:val="%3."/>
      <w:lvlJc w:val="right"/>
      <w:pPr>
        <w:ind w:left="4069" w:hanging="180"/>
      </w:pPr>
    </w:lvl>
    <w:lvl w:ilvl="3" w:tplc="36E42F98">
      <w:start w:val="1"/>
      <w:numFmt w:val="decimal"/>
      <w:lvlText w:val="%4."/>
      <w:lvlJc w:val="left"/>
      <w:pPr>
        <w:ind w:left="4789" w:hanging="360"/>
      </w:pPr>
      <w:rPr>
        <w:rFonts w:ascii="Calibri" w:eastAsia="Calibri" w:hAnsi="Calibri" w:cs="David"/>
      </w:rPr>
    </w:lvl>
    <w:lvl w:ilvl="4" w:tplc="29283C7C" w:tentative="1">
      <w:start w:val="1"/>
      <w:numFmt w:val="lowerLetter"/>
      <w:lvlText w:val="%5."/>
      <w:lvlJc w:val="left"/>
      <w:pPr>
        <w:ind w:left="5509" w:hanging="360"/>
      </w:pPr>
    </w:lvl>
    <w:lvl w:ilvl="5" w:tplc="C8389FF2" w:tentative="1">
      <w:start w:val="1"/>
      <w:numFmt w:val="lowerRoman"/>
      <w:lvlText w:val="%6."/>
      <w:lvlJc w:val="right"/>
      <w:pPr>
        <w:ind w:left="6229" w:hanging="180"/>
      </w:pPr>
    </w:lvl>
    <w:lvl w:ilvl="6" w:tplc="8C4008BE" w:tentative="1">
      <w:start w:val="1"/>
      <w:numFmt w:val="decimal"/>
      <w:lvlText w:val="%7."/>
      <w:lvlJc w:val="left"/>
      <w:pPr>
        <w:ind w:left="6949" w:hanging="360"/>
      </w:pPr>
    </w:lvl>
    <w:lvl w:ilvl="7" w:tplc="CAB62526" w:tentative="1">
      <w:start w:val="1"/>
      <w:numFmt w:val="lowerLetter"/>
      <w:lvlText w:val="%8."/>
      <w:lvlJc w:val="left"/>
      <w:pPr>
        <w:ind w:left="7669" w:hanging="360"/>
      </w:pPr>
    </w:lvl>
    <w:lvl w:ilvl="8" w:tplc="6DA23940" w:tentative="1">
      <w:start w:val="1"/>
      <w:numFmt w:val="lowerRoman"/>
      <w:lvlText w:val="%9."/>
      <w:lvlJc w:val="right"/>
      <w:pPr>
        <w:ind w:left="8389" w:hanging="180"/>
      </w:pPr>
    </w:lvl>
  </w:abstractNum>
  <w:abstractNum w:abstractNumId="24" w15:restartNumberingAfterBreak="0">
    <w:nsid w:val="780E0A88"/>
    <w:multiLevelType w:val="multilevel"/>
    <w:tmpl w:val="68A299DA"/>
    <w:lvl w:ilvl="0">
      <w:start w:val="1"/>
      <w:numFmt w:val="decimal"/>
      <w:suff w:val="space"/>
      <w:lvlText w:val="%1."/>
      <w:lvlJc w:val="left"/>
      <w:pPr>
        <w:ind w:left="1134" w:hanging="567"/>
      </w:pPr>
      <w:rPr>
        <w:rFonts w:hint="default"/>
        <w:b w:val="0"/>
        <w:sz w:val="24"/>
        <w:szCs w:val="24"/>
      </w:rPr>
    </w:lvl>
    <w:lvl w:ilvl="1">
      <w:start w:val="1"/>
      <w:numFmt w:val="decimal"/>
      <w:lvlText w:val="%1.%2."/>
      <w:lvlJc w:val="left"/>
      <w:pPr>
        <w:ind w:left="1814" w:hanging="680"/>
      </w:pPr>
      <w:rPr>
        <w:rFonts w:cs="David" w:hint="default"/>
        <w:b w:val="0"/>
        <w:bCs w:val="0"/>
        <w:lang w:val="en-US"/>
      </w:rPr>
    </w:lvl>
    <w:lvl w:ilvl="2">
      <w:start w:val="1"/>
      <w:numFmt w:val="decimal"/>
      <w:lvlText w:val="%1.%2.%3."/>
      <w:lvlJc w:val="left"/>
      <w:pPr>
        <w:ind w:left="2552" w:hanging="738"/>
      </w:pPr>
      <w:rPr>
        <w:rFonts w:hint="default"/>
        <w:b/>
        <w:bCs w:val="0"/>
        <w:color w:val="auto"/>
        <w:sz w:val="24"/>
        <w:szCs w:val="24"/>
      </w:rPr>
    </w:lvl>
    <w:lvl w:ilvl="3">
      <w:start w:val="1"/>
      <w:numFmt w:val="decimal"/>
      <w:lvlText w:val="%1.%2.%3.%4."/>
      <w:lvlJc w:val="left"/>
      <w:pPr>
        <w:tabs>
          <w:tab w:val="num" w:pos="2778"/>
        </w:tabs>
        <w:ind w:left="3515" w:hanging="963"/>
      </w:pPr>
      <w:rPr>
        <w:rFonts w:hint="default"/>
        <w:b/>
        <w:bCs w:val="0"/>
        <w:sz w:val="24"/>
        <w:szCs w:val="24"/>
      </w:rPr>
    </w:lvl>
    <w:lvl w:ilvl="4">
      <w:start w:val="1"/>
      <w:numFmt w:val="upperRoman"/>
      <w:lvlText w:val="%5)"/>
      <w:lvlJc w:val="left"/>
      <w:pPr>
        <w:ind w:left="3856" w:hanging="341"/>
      </w:pPr>
      <w:rPr>
        <w:rFonts w:hint="default"/>
        <w:b w:val="0"/>
      </w:rPr>
    </w:lvl>
    <w:lvl w:ilvl="5">
      <w:start w:val="1"/>
      <w:numFmt w:val="decimal"/>
      <w:lvlText w:val="%1.%2.%3.%4.%5.%6."/>
      <w:lvlJc w:val="left"/>
      <w:pPr>
        <w:ind w:left="3447" w:hanging="1080"/>
      </w:pPr>
      <w:rPr>
        <w:rFonts w:hint="default"/>
        <w:b w:val="0"/>
      </w:rPr>
    </w:lvl>
    <w:lvl w:ilvl="6">
      <w:start w:val="1"/>
      <w:numFmt w:val="decimal"/>
      <w:lvlText w:val="%1.%2.%3.%4.%5.%6.%7."/>
      <w:lvlJc w:val="left"/>
      <w:pPr>
        <w:ind w:left="4167" w:hanging="1440"/>
      </w:pPr>
      <w:rPr>
        <w:rFonts w:hint="default"/>
        <w:b w:val="0"/>
      </w:rPr>
    </w:lvl>
    <w:lvl w:ilvl="7">
      <w:start w:val="1"/>
      <w:numFmt w:val="decimal"/>
      <w:lvlText w:val="%1.%2.%3.%4.%5.%6.%7.%8."/>
      <w:lvlJc w:val="left"/>
      <w:pPr>
        <w:ind w:left="4527" w:hanging="1440"/>
      </w:pPr>
      <w:rPr>
        <w:rFonts w:hint="default"/>
        <w:b w:val="0"/>
      </w:rPr>
    </w:lvl>
    <w:lvl w:ilvl="8">
      <w:start w:val="1"/>
      <w:numFmt w:val="decimal"/>
      <w:lvlText w:val="%1.%2.%3.%4.%5.%6.%7.%8.%9."/>
      <w:lvlJc w:val="left"/>
      <w:pPr>
        <w:ind w:left="5247" w:hanging="1800"/>
      </w:pPr>
      <w:rPr>
        <w:rFonts w:hint="default"/>
        <w:b w:val="0"/>
      </w:rPr>
    </w:lvl>
  </w:abstractNum>
  <w:abstractNum w:abstractNumId="25" w15:restartNumberingAfterBreak="0">
    <w:nsid w:val="7BD038E5"/>
    <w:multiLevelType w:val="multilevel"/>
    <w:tmpl w:val="F1E44A76"/>
    <w:lvl w:ilvl="0">
      <w:start w:val="1"/>
      <w:numFmt w:val="decimal"/>
      <w:pStyle w:val="a0"/>
      <w:lvlText w:val="%1."/>
      <w:lvlJc w:val="left"/>
      <w:pPr>
        <w:tabs>
          <w:tab w:val="num" w:pos="360"/>
        </w:tabs>
        <w:ind w:left="360" w:hanging="360"/>
      </w:pPr>
      <w:rPr>
        <w:rFonts w:ascii="David" w:hAnsi="David" w:cs="David" w:hint="default"/>
        <w:b w:val="0"/>
        <w:u w:val="none"/>
      </w:rPr>
    </w:lvl>
    <w:lvl w:ilvl="1">
      <w:start w:val="1"/>
      <w:numFmt w:val="decimal"/>
      <w:lvlText w:val="%1.%2."/>
      <w:lvlJc w:val="left"/>
      <w:pPr>
        <w:tabs>
          <w:tab w:val="num" w:pos="792"/>
        </w:tabs>
        <w:ind w:left="792" w:hanging="432"/>
      </w:pPr>
      <w:rPr>
        <w:rFonts w:ascii="David" w:hAnsi="David" w:cs="David" w:hint="default"/>
        <w:sz w:val="24"/>
        <w:szCs w:val="24"/>
      </w:rPr>
    </w:lvl>
    <w:lvl w:ilvl="2">
      <w:start w:val="1"/>
      <w:numFmt w:val="decimal"/>
      <w:lvlText w:val="%1.%2.%3."/>
      <w:lvlJc w:val="left"/>
      <w:pPr>
        <w:tabs>
          <w:tab w:val="num" w:pos="1224"/>
        </w:tabs>
        <w:ind w:left="1224" w:hanging="504"/>
      </w:pPr>
      <w:rPr>
        <w:rFonts w:ascii="David" w:hAnsi="David" w:cs="David" w:hint="default"/>
        <w:sz w:val="24"/>
        <w:szCs w:val="24"/>
      </w:rPr>
    </w:lvl>
    <w:lvl w:ilvl="3">
      <w:start w:val="1"/>
      <w:numFmt w:val="decimal"/>
      <w:lvlText w:val="%1.%2.%3.%4."/>
      <w:lvlJc w:val="left"/>
      <w:pPr>
        <w:tabs>
          <w:tab w:val="num" w:pos="1728"/>
        </w:tabs>
        <w:ind w:left="1728" w:hanging="648"/>
      </w:pPr>
      <w:rPr>
        <w:rFonts w:ascii="David" w:hAnsi="David" w:cs="David" w:hint="default"/>
      </w:rPr>
    </w:lvl>
    <w:lvl w:ilvl="4">
      <w:start w:val="1"/>
      <w:numFmt w:val="decimal"/>
      <w:lvlText w:val="%1.%2.%3.%4.%5."/>
      <w:lvlJc w:val="left"/>
      <w:pPr>
        <w:tabs>
          <w:tab w:val="num" w:pos="2232"/>
        </w:tabs>
        <w:ind w:left="2232" w:hanging="792"/>
      </w:pPr>
      <w:rPr>
        <w:rFonts w:ascii="David" w:hAnsi="David" w:cs="David" w:hint="default"/>
        <w:b w:val="0"/>
        <w:bCs w:val="0"/>
      </w:rPr>
    </w:lvl>
    <w:lvl w:ilvl="5">
      <w:start w:val="1"/>
      <w:numFmt w:val="decimal"/>
      <w:lvlText w:val="%1.%2.%3.%4.%5.%6."/>
      <w:lvlJc w:val="left"/>
      <w:pPr>
        <w:tabs>
          <w:tab w:val="num" w:pos="2736"/>
        </w:tabs>
        <w:ind w:left="2736" w:hanging="936"/>
      </w:pPr>
      <w:rPr>
        <w:rFonts w:ascii="David" w:hAnsi="David" w:cs="David" w:hint="default"/>
        <w:b w:val="0"/>
        <w:bCs w:val="0"/>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6" w15:restartNumberingAfterBreak="0">
    <w:nsid w:val="7FBD3B2D"/>
    <w:multiLevelType w:val="hybridMultilevel"/>
    <w:tmpl w:val="981029E2"/>
    <w:lvl w:ilvl="0" w:tplc="4ECC6208">
      <w:start w:val="1"/>
      <w:numFmt w:val="hebrew1"/>
      <w:lvlText w:val="%1."/>
      <w:lvlJc w:val="left"/>
      <w:pPr>
        <w:ind w:left="720" w:hanging="360"/>
      </w:pPr>
      <w:rPr>
        <w:rFonts w:hint="default"/>
        <w:b w:val="0"/>
        <w:color w:val="000000"/>
        <w:u w:val="none"/>
      </w:rPr>
    </w:lvl>
    <w:lvl w:ilvl="1" w:tplc="2A4294CE" w:tentative="1">
      <w:start w:val="1"/>
      <w:numFmt w:val="lowerLetter"/>
      <w:lvlText w:val="%2."/>
      <w:lvlJc w:val="left"/>
      <w:pPr>
        <w:ind w:left="1440" w:hanging="360"/>
      </w:pPr>
    </w:lvl>
    <w:lvl w:ilvl="2" w:tplc="471EBDEE" w:tentative="1">
      <w:start w:val="1"/>
      <w:numFmt w:val="lowerRoman"/>
      <w:lvlText w:val="%3."/>
      <w:lvlJc w:val="right"/>
      <w:pPr>
        <w:ind w:left="2160" w:hanging="180"/>
      </w:pPr>
    </w:lvl>
    <w:lvl w:ilvl="3" w:tplc="C3B0CA46" w:tentative="1">
      <w:start w:val="1"/>
      <w:numFmt w:val="decimal"/>
      <w:lvlText w:val="%4."/>
      <w:lvlJc w:val="left"/>
      <w:pPr>
        <w:ind w:left="2880" w:hanging="360"/>
      </w:pPr>
    </w:lvl>
    <w:lvl w:ilvl="4" w:tplc="6AB414BE" w:tentative="1">
      <w:start w:val="1"/>
      <w:numFmt w:val="lowerLetter"/>
      <w:lvlText w:val="%5."/>
      <w:lvlJc w:val="left"/>
      <w:pPr>
        <w:ind w:left="3600" w:hanging="360"/>
      </w:pPr>
    </w:lvl>
    <w:lvl w:ilvl="5" w:tplc="0C625E7A" w:tentative="1">
      <w:start w:val="1"/>
      <w:numFmt w:val="lowerRoman"/>
      <w:lvlText w:val="%6."/>
      <w:lvlJc w:val="right"/>
      <w:pPr>
        <w:ind w:left="4320" w:hanging="180"/>
      </w:pPr>
    </w:lvl>
    <w:lvl w:ilvl="6" w:tplc="09E4D510" w:tentative="1">
      <w:start w:val="1"/>
      <w:numFmt w:val="decimal"/>
      <w:lvlText w:val="%7."/>
      <w:lvlJc w:val="left"/>
      <w:pPr>
        <w:ind w:left="5040" w:hanging="360"/>
      </w:pPr>
    </w:lvl>
    <w:lvl w:ilvl="7" w:tplc="75C456B4" w:tentative="1">
      <w:start w:val="1"/>
      <w:numFmt w:val="lowerLetter"/>
      <w:lvlText w:val="%8."/>
      <w:lvlJc w:val="left"/>
      <w:pPr>
        <w:ind w:left="5760" w:hanging="360"/>
      </w:pPr>
    </w:lvl>
    <w:lvl w:ilvl="8" w:tplc="A6745F3A" w:tentative="1">
      <w:start w:val="1"/>
      <w:numFmt w:val="lowerRoman"/>
      <w:lvlText w:val="%9."/>
      <w:lvlJc w:val="right"/>
      <w:pPr>
        <w:ind w:left="6480" w:hanging="180"/>
      </w:pPr>
    </w:lvl>
  </w:abstractNum>
  <w:num w:numId="1">
    <w:abstractNumId w:val="10"/>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21"/>
  </w:num>
  <w:num w:numId="5">
    <w:abstractNumId w:val="26"/>
  </w:num>
  <w:num w:numId="6">
    <w:abstractNumId w:val="8"/>
  </w:num>
  <w:num w:numId="7">
    <w:abstractNumId w:val="23"/>
  </w:num>
  <w:num w:numId="8">
    <w:abstractNumId w:val="17"/>
  </w:num>
  <w:num w:numId="9">
    <w:abstractNumId w:val="12"/>
  </w:num>
  <w:num w:numId="10">
    <w:abstractNumId w:val="18"/>
  </w:num>
  <w:num w:numId="11">
    <w:abstractNumId w:val="6"/>
  </w:num>
  <w:num w:numId="12">
    <w:abstractNumId w:val="5"/>
  </w:num>
  <w:num w:numId="13">
    <w:abstractNumId w:val="25"/>
  </w:num>
  <w:num w:numId="14">
    <w:abstractNumId w:val="1"/>
  </w:num>
  <w:num w:numId="15">
    <w:abstractNumId w:val="22"/>
  </w:num>
  <w:num w:numId="16">
    <w:abstractNumId w:val="4"/>
  </w:num>
  <w:num w:numId="17">
    <w:abstractNumId w:val="24"/>
  </w:num>
  <w:num w:numId="18">
    <w:abstractNumId w:val="9"/>
  </w:num>
  <w:num w:numId="19">
    <w:abstractNumId w:val="11"/>
  </w:num>
  <w:num w:numId="20">
    <w:abstractNumId w:val="0"/>
  </w:num>
  <w:num w:numId="21">
    <w:abstractNumId w:val="7"/>
  </w:num>
  <w:num w:numId="22">
    <w:abstractNumId w:val="2"/>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20"/>
  </w:num>
  <w:num w:numId="26">
    <w:abstractNumId w:val="14"/>
  </w:num>
  <w:num w:numId="27">
    <w:abstractNumId w:val="3"/>
  </w:num>
  <w:num w:numId="28">
    <w:abstractNumId w:val="13"/>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raNumber" w:val="40"/>
  </w:docVars>
  <w:rsids>
    <w:rsidRoot w:val="002869BE"/>
    <w:rsid w:val="00024D32"/>
    <w:rsid w:val="00034D42"/>
    <w:rsid w:val="00077041"/>
    <w:rsid w:val="000B539E"/>
    <w:rsid w:val="000C0DD0"/>
    <w:rsid w:val="000C4534"/>
    <w:rsid w:val="000C45FF"/>
    <w:rsid w:val="000D39B2"/>
    <w:rsid w:val="000D72CD"/>
    <w:rsid w:val="000F7D16"/>
    <w:rsid w:val="00115C36"/>
    <w:rsid w:val="0011644A"/>
    <w:rsid w:val="00193179"/>
    <w:rsid w:val="001A0790"/>
    <w:rsid w:val="001C5C52"/>
    <w:rsid w:val="001D1EBE"/>
    <w:rsid w:val="001D6B37"/>
    <w:rsid w:val="00200992"/>
    <w:rsid w:val="002066A8"/>
    <w:rsid w:val="0021033A"/>
    <w:rsid w:val="00214174"/>
    <w:rsid w:val="00227D84"/>
    <w:rsid w:val="002869BE"/>
    <w:rsid w:val="002B3672"/>
    <w:rsid w:val="0032525B"/>
    <w:rsid w:val="00334165"/>
    <w:rsid w:val="00344757"/>
    <w:rsid w:val="003667D8"/>
    <w:rsid w:val="00374C80"/>
    <w:rsid w:val="003815D2"/>
    <w:rsid w:val="00385AAF"/>
    <w:rsid w:val="003E0153"/>
    <w:rsid w:val="003F43D6"/>
    <w:rsid w:val="00414EFD"/>
    <w:rsid w:val="00453B72"/>
    <w:rsid w:val="00461B58"/>
    <w:rsid w:val="00472C25"/>
    <w:rsid w:val="004765EA"/>
    <w:rsid w:val="004A4BCD"/>
    <w:rsid w:val="004A4E3D"/>
    <w:rsid w:val="004D0556"/>
    <w:rsid w:val="004E119A"/>
    <w:rsid w:val="004E5710"/>
    <w:rsid w:val="004F0938"/>
    <w:rsid w:val="004F0B1D"/>
    <w:rsid w:val="00505174"/>
    <w:rsid w:val="00523F8F"/>
    <w:rsid w:val="00535871"/>
    <w:rsid w:val="00541A6E"/>
    <w:rsid w:val="0055091D"/>
    <w:rsid w:val="00562EBE"/>
    <w:rsid w:val="005A70AB"/>
    <w:rsid w:val="005B26DB"/>
    <w:rsid w:val="005B6634"/>
    <w:rsid w:val="005B79A9"/>
    <w:rsid w:val="005E0EAC"/>
    <w:rsid w:val="005F002E"/>
    <w:rsid w:val="0061550C"/>
    <w:rsid w:val="00631410"/>
    <w:rsid w:val="00660F2C"/>
    <w:rsid w:val="006B0485"/>
    <w:rsid w:val="006F4DA5"/>
    <w:rsid w:val="00704819"/>
    <w:rsid w:val="00712E25"/>
    <w:rsid w:val="007141AA"/>
    <w:rsid w:val="007357FC"/>
    <w:rsid w:val="00736A4B"/>
    <w:rsid w:val="0075234B"/>
    <w:rsid w:val="00762179"/>
    <w:rsid w:val="00783FEB"/>
    <w:rsid w:val="007B6DCB"/>
    <w:rsid w:val="007D34B3"/>
    <w:rsid w:val="007E3707"/>
    <w:rsid w:val="008256A2"/>
    <w:rsid w:val="0082646C"/>
    <w:rsid w:val="008301C9"/>
    <w:rsid w:val="00831F0E"/>
    <w:rsid w:val="00856137"/>
    <w:rsid w:val="00856AD1"/>
    <w:rsid w:val="00867626"/>
    <w:rsid w:val="0088276A"/>
    <w:rsid w:val="008C2258"/>
    <w:rsid w:val="008D6B16"/>
    <w:rsid w:val="008F5AA4"/>
    <w:rsid w:val="009051BA"/>
    <w:rsid w:val="00910807"/>
    <w:rsid w:val="00981D82"/>
    <w:rsid w:val="00987E0E"/>
    <w:rsid w:val="0099349F"/>
    <w:rsid w:val="00996FF1"/>
    <w:rsid w:val="009A0B26"/>
    <w:rsid w:val="009A0E87"/>
    <w:rsid w:val="009A750E"/>
    <w:rsid w:val="009B1F5C"/>
    <w:rsid w:val="009C4218"/>
    <w:rsid w:val="009C71A8"/>
    <w:rsid w:val="009E1FBA"/>
    <w:rsid w:val="009E7A8C"/>
    <w:rsid w:val="009F6417"/>
    <w:rsid w:val="00A002D6"/>
    <w:rsid w:val="00A0033D"/>
    <w:rsid w:val="00A00540"/>
    <w:rsid w:val="00A12676"/>
    <w:rsid w:val="00A21FF1"/>
    <w:rsid w:val="00A449C6"/>
    <w:rsid w:val="00A549FF"/>
    <w:rsid w:val="00A8185F"/>
    <w:rsid w:val="00A90F71"/>
    <w:rsid w:val="00A969C9"/>
    <w:rsid w:val="00AD622F"/>
    <w:rsid w:val="00B02E26"/>
    <w:rsid w:val="00B11BCC"/>
    <w:rsid w:val="00B14D02"/>
    <w:rsid w:val="00B4386A"/>
    <w:rsid w:val="00B7692F"/>
    <w:rsid w:val="00B80CF5"/>
    <w:rsid w:val="00B83C67"/>
    <w:rsid w:val="00B87A3B"/>
    <w:rsid w:val="00BA34CF"/>
    <w:rsid w:val="00BB5BFB"/>
    <w:rsid w:val="00BD5AFD"/>
    <w:rsid w:val="00BE355E"/>
    <w:rsid w:val="00BF35BD"/>
    <w:rsid w:val="00C273FF"/>
    <w:rsid w:val="00C36B55"/>
    <w:rsid w:val="00C42BC0"/>
    <w:rsid w:val="00C5430C"/>
    <w:rsid w:val="00C63CAD"/>
    <w:rsid w:val="00C77DA8"/>
    <w:rsid w:val="00C9284C"/>
    <w:rsid w:val="00CC31BD"/>
    <w:rsid w:val="00CC3810"/>
    <w:rsid w:val="00D00ED0"/>
    <w:rsid w:val="00D23784"/>
    <w:rsid w:val="00D57B91"/>
    <w:rsid w:val="00E04F17"/>
    <w:rsid w:val="00E454AF"/>
    <w:rsid w:val="00E54987"/>
    <w:rsid w:val="00E560F8"/>
    <w:rsid w:val="00E65F64"/>
    <w:rsid w:val="00E73382"/>
    <w:rsid w:val="00E7465B"/>
    <w:rsid w:val="00E84D80"/>
    <w:rsid w:val="00E97A6A"/>
    <w:rsid w:val="00ED3AB4"/>
    <w:rsid w:val="00F55DB0"/>
    <w:rsid w:val="00F709AF"/>
    <w:rsid w:val="00F92255"/>
    <w:rsid w:val="00FA029A"/>
    <w:rsid w:val="00FA5839"/>
    <w:rsid w:val="00FB545C"/>
    <w:rsid w:val="00FF1E7C"/>
    <w:rsid w:val="00FF51BC"/>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B1775F"/>
  <w15:docId w15:val="{2007EF00-2F77-4377-AED8-BA3B6A029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bidi/>
      <w:spacing w:after="200" w:line="276" w:lineRule="auto"/>
    </w:pPr>
    <w:rPr>
      <w:sz w:val="22"/>
      <w:szCs w:val="22"/>
    </w:rPr>
  </w:style>
  <w:style w:type="paragraph" w:styleId="1">
    <w:name w:val="heading 1"/>
    <w:aliases w:val="רמה 1, Char Char,3,Char Char,Ctrl+1,DSG,H1,H2,H2 Char,H2 Char Char,H2 Char Char תו Char Char Char Char Char,Header 1,Heading 10,Heading 1MA,Heading 1Y1,Heading1,I,II+,Main Para,SystemLevel,X.1,Y1,b1,h1,head1,normal,כותרת 1 תו תו,כותרת הדף,Char"/>
    <w:basedOn w:val="a1"/>
    <w:next w:val="a1"/>
    <w:link w:val="10"/>
    <w:qFormat/>
    <w:rsid w:val="00A969C9"/>
    <w:pPr>
      <w:spacing w:before="120" w:after="60" w:line="360" w:lineRule="auto"/>
      <w:ind w:left="737" w:hanging="737"/>
      <w:jc w:val="both"/>
      <w:outlineLvl w:val="0"/>
    </w:pPr>
    <w:rPr>
      <w:rFonts w:ascii="Times New (W1)" w:eastAsia="Times New Roman" w:hAnsi="Times New (W1)" w:cs="David"/>
      <w:bCs/>
      <w:sz w:val="24"/>
      <w:szCs w:val="24"/>
      <w:u w:val="singl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Hyperlink">
    <w:name w:val="Hyperlink"/>
    <w:uiPriority w:val="99"/>
    <w:unhideWhenUsed/>
    <w:rsid w:val="00A002D6"/>
    <w:rPr>
      <w:color w:val="0000FF"/>
      <w:u w:val="single"/>
    </w:rPr>
  </w:style>
  <w:style w:type="paragraph" w:customStyle="1" w:styleId="a">
    <w:name w:val="כותרת סעיף"/>
    <w:basedOn w:val="a1"/>
    <w:rsid w:val="00A002D6"/>
    <w:pPr>
      <w:numPr>
        <w:numId w:val="2"/>
      </w:numPr>
      <w:spacing w:before="240" w:after="0" w:line="360" w:lineRule="auto"/>
      <w:jc w:val="both"/>
    </w:pPr>
    <w:rPr>
      <w:rFonts w:ascii="Arial" w:eastAsia="Times New Roman" w:hAnsi="Arial"/>
      <w:b/>
      <w:bCs/>
      <w:color w:val="1B3461"/>
    </w:rPr>
  </w:style>
  <w:style w:type="paragraph" w:customStyle="1" w:styleId="11">
    <w:name w:val="תת סעיף1"/>
    <w:basedOn w:val="a1"/>
    <w:rsid w:val="00A002D6"/>
    <w:pPr>
      <w:spacing w:after="0" w:line="360" w:lineRule="auto"/>
      <w:jc w:val="both"/>
    </w:pPr>
    <w:rPr>
      <w:rFonts w:ascii="Times New Roman" w:eastAsia="Times New Roman" w:hAnsi="Times New Roman"/>
    </w:rPr>
  </w:style>
  <w:style w:type="paragraph" w:styleId="a5">
    <w:name w:val="List Paragraph"/>
    <w:aliases w:val="Bullet List,FooterText,LP1,Paragraphe de liste1,lp1,numbered,מכרזים - טקסט סעיפים,נספח 2 מתוקן,פיסקת bullets,פיסקת רשימה11,LP11,LP111,LP12,LP121,LP13,LP14,LP15,List Paragraph_0,List Paragraph_01,List Paragraph_1,x.x.x.x,מפרט פירוט סעיפים"/>
    <w:basedOn w:val="a1"/>
    <w:link w:val="a6"/>
    <w:uiPriority w:val="34"/>
    <w:qFormat/>
    <w:rsid w:val="00FB545C"/>
    <w:pPr>
      <w:ind w:left="720"/>
    </w:pPr>
  </w:style>
  <w:style w:type="paragraph" w:customStyle="1" w:styleId="DocTitle">
    <w:name w:val="Doc Title"/>
    <w:basedOn w:val="a1"/>
    <w:next w:val="a1"/>
    <w:rsid w:val="009A750E"/>
    <w:pPr>
      <w:spacing w:before="360" w:after="480" w:line="480" w:lineRule="exact"/>
      <w:jc w:val="center"/>
    </w:pPr>
    <w:rPr>
      <w:rFonts w:ascii="Times New Roman" w:eastAsia="Times New Roman" w:hAnsi="Times New Roman" w:cs="David"/>
      <w:b/>
      <w:bCs/>
      <w:caps/>
      <w:spacing w:val="40"/>
      <w:kern w:val="48"/>
      <w:sz w:val="48"/>
      <w:szCs w:val="52"/>
      <w:lang w:eastAsia="he-IL"/>
    </w:rPr>
  </w:style>
  <w:style w:type="paragraph" w:customStyle="1" w:styleId="FirstPage">
    <w:name w:val="First Page"/>
    <w:basedOn w:val="a1"/>
    <w:rsid w:val="004F0B1D"/>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rFonts w:ascii="Times New Roman" w:eastAsia="Times New Roman" w:hAnsi="Times New Roman" w:cs="David"/>
      <w:b/>
      <w:bCs/>
      <w:sz w:val="36"/>
      <w:szCs w:val="40"/>
      <w:lang w:eastAsia="he-IL"/>
    </w:rPr>
  </w:style>
  <w:style w:type="paragraph" w:customStyle="1" w:styleId="Para0">
    <w:name w:val="Para0"/>
    <w:basedOn w:val="a1"/>
    <w:rsid w:val="004F0B1D"/>
    <w:pPr>
      <w:spacing w:before="120" w:after="0" w:line="320" w:lineRule="exact"/>
      <w:jc w:val="both"/>
    </w:pPr>
    <w:rPr>
      <w:rFonts w:ascii="Times New Roman" w:eastAsia="Times New Roman" w:hAnsi="Times New Roman" w:cs="David"/>
      <w:szCs w:val="24"/>
      <w:lang w:eastAsia="he-IL"/>
    </w:rPr>
  </w:style>
  <w:style w:type="paragraph" w:styleId="a7">
    <w:name w:val="header"/>
    <w:aliases w:val="1 תו,1 תו תו,Header תו תו תו,Header תו תו תו תו,כותרת עליונה תו תו,כותרת ראשית"/>
    <w:basedOn w:val="a1"/>
    <w:link w:val="a8"/>
    <w:qFormat/>
    <w:rsid w:val="00472C25"/>
    <w:pPr>
      <w:tabs>
        <w:tab w:val="center" w:pos="4153"/>
        <w:tab w:val="right" w:pos="8306"/>
      </w:tabs>
      <w:spacing w:after="0" w:line="240" w:lineRule="auto"/>
    </w:pPr>
    <w:rPr>
      <w:rFonts w:ascii="Times New (W1)" w:eastAsia="Times New Roman" w:hAnsi="Times New (W1)" w:cs="David"/>
      <w:sz w:val="24"/>
      <w:szCs w:val="24"/>
    </w:rPr>
  </w:style>
  <w:style w:type="character" w:customStyle="1" w:styleId="a8">
    <w:name w:val="כותרת עליונה תו"/>
    <w:aliases w:val="1 תו תו1,1 תו תו תו,Header תו תו תו תו1,Header תו תו תו תו תו,כותרת עליונה תו תו תו,כותרת ראשית תו"/>
    <w:link w:val="a7"/>
    <w:rsid w:val="00472C25"/>
    <w:rPr>
      <w:rFonts w:ascii="Times New (W1)" w:eastAsia="Times New Roman" w:hAnsi="Times New (W1)" w:cs="David"/>
      <w:sz w:val="24"/>
      <w:szCs w:val="24"/>
    </w:rPr>
  </w:style>
  <w:style w:type="character" w:customStyle="1" w:styleId="a6">
    <w:name w:val="פיסקת רשימה תו"/>
    <w:aliases w:val="Bullet List תו,FooterText תו,LP1 תו,Paragraphe de liste1 תו,lp1 תו,numbered תו,מכרזים - טקסט סעיפים תו,נספח 2 מתוקן תו,פיסקת bullets תו,פיסקת רשימה11 תו,LP11 תו,LP111 תו,LP12 תו,LP121 תו,LP13 תו,LP14 תו,LP15 תו,List Paragraph_0 תו"/>
    <w:link w:val="a5"/>
    <w:uiPriority w:val="34"/>
    <w:rsid w:val="00B7692F"/>
    <w:rPr>
      <w:sz w:val="22"/>
      <w:szCs w:val="22"/>
    </w:rPr>
  </w:style>
  <w:style w:type="character" w:customStyle="1" w:styleId="10">
    <w:name w:val="כותרת 1 תו"/>
    <w:aliases w:val="רמה 1 תו, Char Char תו,3 תו,Char Char תו,Ctrl+1 תו,DSG תו,H1 תו,H2 תו,H2 Char תו,H2 Char Char תו,H2 Char Char תו Char Char Char Char Char תו,Header 1 תו,Heading 10 תו,Heading 1MA תו,Heading 1Y1 תו,Heading1 תו,I תו,II+ תו,Main Para תו,X.1 תו"/>
    <w:link w:val="1"/>
    <w:uiPriority w:val="9"/>
    <w:rsid w:val="00A969C9"/>
    <w:rPr>
      <w:rFonts w:ascii="Times New (W1)" w:eastAsia="Times New Roman" w:hAnsi="Times New (W1)" w:cs="David"/>
      <w:bCs/>
      <w:sz w:val="24"/>
      <w:szCs w:val="24"/>
      <w:u w:val="single"/>
    </w:rPr>
  </w:style>
  <w:style w:type="character" w:styleId="FollowedHyperlink">
    <w:name w:val="FollowedHyperlink"/>
    <w:uiPriority w:val="99"/>
    <w:semiHidden/>
    <w:unhideWhenUsed/>
    <w:rsid w:val="00C77DA8"/>
    <w:rPr>
      <w:color w:val="800080"/>
      <w:u w:val="single"/>
    </w:rPr>
  </w:style>
  <w:style w:type="paragraph" w:styleId="a0">
    <w:name w:val="List Number"/>
    <w:basedOn w:val="a9"/>
    <w:uiPriority w:val="99"/>
    <w:rsid w:val="00227D84"/>
    <w:pPr>
      <w:numPr>
        <w:numId w:val="13"/>
      </w:numPr>
      <w:tabs>
        <w:tab w:val="clear" w:pos="360"/>
      </w:tabs>
      <w:overflowPunct w:val="0"/>
      <w:autoSpaceDE w:val="0"/>
      <w:autoSpaceDN w:val="0"/>
      <w:adjustRightInd w:val="0"/>
      <w:spacing w:after="160" w:line="240" w:lineRule="auto"/>
      <w:ind w:left="720"/>
      <w:contextualSpacing w:val="0"/>
      <w:textAlignment w:val="baseline"/>
    </w:pPr>
    <w:rPr>
      <w:rFonts w:ascii="Times New Roman" w:eastAsia="Times New Roman" w:hAnsi="Times New Roman" w:cs="Times New Roman"/>
      <w:sz w:val="20"/>
      <w:szCs w:val="20"/>
    </w:rPr>
  </w:style>
  <w:style w:type="paragraph" w:styleId="a9">
    <w:name w:val="List"/>
    <w:basedOn w:val="a1"/>
    <w:uiPriority w:val="99"/>
    <w:semiHidden/>
    <w:unhideWhenUsed/>
    <w:rsid w:val="00227D84"/>
    <w:pPr>
      <w:ind w:left="283" w:hanging="283"/>
      <w:contextualSpacing/>
    </w:pPr>
  </w:style>
  <w:style w:type="paragraph" w:styleId="aa">
    <w:name w:val="Balloon Text"/>
    <w:basedOn w:val="a1"/>
    <w:link w:val="ab"/>
    <w:uiPriority w:val="99"/>
    <w:semiHidden/>
    <w:unhideWhenUsed/>
    <w:rsid w:val="00A449C6"/>
    <w:pPr>
      <w:spacing w:after="0" w:line="240" w:lineRule="auto"/>
    </w:pPr>
    <w:rPr>
      <w:rFonts w:ascii="Tahoma" w:hAnsi="Tahoma" w:cs="Tahoma"/>
      <w:sz w:val="18"/>
      <w:szCs w:val="18"/>
    </w:rPr>
  </w:style>
  <w:style w:type="character" w:customStyle="1" w:styleId="ab">
    <w:name w:val="טקסט בלונים תו"/>
    <w:link w:val="aa"/>
    <w:uiPriority w:val="99"/>
    <w:semiHidden/>
    <w:rsid w:val="00A449C6"/>
    <w:rPr>
      <w:rFonts w:ascii="Tahoma" w:hAnsi="Tahoma" w:cs="Tahoma"/>
      <w:sz w:val="18"/>
      <w:szCs w:val="18"/>
    </w:rPr>
  </w:style>
  <w:style w:type="paragraph" w:styleId="ac">
    <w:name w:val="Body Text"/>
    <w:basedOn w:val="a1"/>
    <w:link w:val="ad"/>
    <w:rsid w:val="006F4DA5"/>
    <w:pPr>
      <w:spacing w:after="0" w:line="360" w:lineRule="auto"/>
      <w:jc w:val="both"/>
    </w:pPr>
    <w:rPr>
      <w:rFonts w:ascii="Times New Roman" w:eastAsia="Times New Roman" w:hAnsi="Times New Roman" w:cs="David"/>
      <w:sz w:val="20"/>
      <w:szCs w:val="28"/>
      <w:lang w:eastAsia="he-IL"/>
    </w:rPr>
  </w:style>
  <w:style w:type="character" w:customStyle="1" w:styleId="ad">
    <w:name w:val="גוף טקסט תו"/>
    <w:link w:val="ac"/>
    <w:rsid w:val="006F4DA5"/>
    <w:rPr>
      <w:rFonts w:ascii="Times New Roman" w:eastAsia="Times New Roman" w:hAnsi="Times New Roman" w:cs="David"/>
      <w:szCs w:val="28"/>
      <w:lang w:eastAsia="he-IL"/>
    </w:rPr>
  </w:style>
  <w:style w:type="paragraph" w:styleId="ae">
    <w:name w:val="footer"/>
    <w:basedOn w:val="a1"/>
    <w:link w:val="af"/>
    <w:uiPriority w:val="99"/>
    <w:unhideWhenUsed/>
    <w:rsid w:val="000D72CD"/>
    <w:pPr>
      <w:tabs>
        <w:tab w:val="center" w:pos="4153"/>
        <w:tab w:val="right" w:pos="8306"/>
      </w:tabs>
      <w:spacing w:after="0" w:line="240" w:lineRule="auto"/>
    </w:pPr>
  </w:style>
  <w:style w:type="character" w:customStyle="1" w:styleId="af">
    <w:name w:val="כותרת תחתונה תו"/>
    <w:basedOn w:val="a2"/>
    <w:link w:val="ae"/>
    <w:uiPriority w:val="99"/>
    <w:rsid w:val="000D72CD"/>
    <w:rPr>
      <w:sz w:val="22"/>
      <w:szCs w:val="22"/>
    </w:rPr>
  </w:style>
  <w:style w:type="character" w:styleId="af0">
    <w:name w:val="Unresolved Mention"/>
    <w:basedOn w:val="a2"/>
    <w:uiPriority w:val="99"/>
    <w:semiHidden/>
    <w:unhideWhenUsed/>
    <w:rsid w:val="00856A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528551">
      <w:bodyDiv w:val="1"/>
      <w:marLeft w:val="0"/>
      <w:marRight w:val="0"/>
      <w:marTop w:val="0"/>
      <w:marBottom w:val="0"/>
      <w:divBdr>
        <w:top w:val="none" w:sz="0" w:space="0" w:color="auto"/>
        <w:left w:val="none" w:sz="0" w:space="0" w:color="auto"/>
        <w:bottom w:val="none" w:sz="0" w:space="0" w:color="auto"/>
        <w:right w:val="none" w:sz="0" w:space="0" w:color="auto"/>
      </w:divBdr>
    </w:div>
    <w:div w:id="1401488784">
      <w:bodyDiv w:val="1"/>
      <w:marLeft w:val="0"/>
      <w:marRight w:val="0"/>
      <w:marTop w:val="0"/>
      <w:marBottom w:val="0"/>
      <w:divBdr>
        <w:top w:val="none" w:sz="0" w:space="0" w:color="auto"/>
        <w:left w:val="none" w:sz="0" w:space="0" w:color="auto"/>
        <w:bottom w:val="none" w:sz="0" w:space="0" w:color="auto"/>
        <w:right w:val="none" w:sz="0" w:space="0" w:color="auto"/>
      </w:divBdr>
    </w:div>
    <w:div w:id="20098210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gov.il/he/Departments/publications/Call_for_bids/tender-63-24" TargetMode="External"/><Relationship Id="rId4" Type="http://schemas.openxmlformats.org/officeDocument/2006/relationships/styles" Target="styles.xml"/><Relationship Id="rId9" Type="http://schemas.openxmlformats.org/officeDocument/2006/relationships/hyperlink" Target="https://mr.gov.il/ilgstorefront/he"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34FFD7AE09D72A4A84EE8002A75EC75F" ma:contentTypeVersion="1" ma:contentTypeDescription="צור מסמך חדש." ma:contentTypeScope="" ma:versionID="9411cc398c34dfbca6df58eeed233705">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40AA0B-451D-4E18-8FF7-089E1155F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E03D99-485F-4DEB-BE9A-03585D7737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500</Words>
  <Characters>2500</Characters>
  <Application>Microsoft Office Word</Application>
  <DocSecurity>0</DocSecurity>
  <Lines>20</Lines>
  <Paragraphs>5</Paragraphs>
  <ScaleCrop>false</ScaleCrop>
  <HeadingPairs>
    <vt:vector size="2" baseType="variant">
      <vt:variant>
        <vt:lpstr>שם</vt:lpstr>
      </vt:variant>
      <vt:variant>
        <vt:i4>1</vt:i4>
      </vt:variant>
    </vt:vector>
  </HeadingPairs>
  <TitlesOfParts>
    <vt:vector size="1" baseType="lpstr">
      <vt:lpstr>09.21 - H</vt:lpstr>
    </vt:vector>
  </TitlesOfParts>
  <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09.21 - H</dc:title>
  <dc:creator>Adi Reuven (rechesh)</dc:creator>
  <dc:description>שלב 3 - טיפול בטבלאות</dc:description>
  <cp:lastModifiedBy>Adi Reuven (rechesh)</cp:lastModifiedBy>
  <cp:revision>3</cp:revision>
  <dcterms:created xsi:type="dcterms:W3CDTF">2024-01-28T05:34:00Z</dcterms:created>
  <dcterms:modified xsi:type="dcterms:W3CDTF">2024-09-01T12:00:00Z</dcterms:modified>
  <dc:language>עברית</dc:language>
</cp:coreProperties>
</file>